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9A38" w14:textId="77777777" w:rsidR="004E0A82" w:rsidRDefault="004E0A82" w:rsidP="004E0A82">
      <w:pPr>
        <w:spacing w:after="0"/>
        <w:rPr>
          <w:rFonts w:asciiTheme="majorHAnsi" w:hAnsiTheme="majorHAnsi" w:cstheme="majorHAnsi"/>
        </w:rPr>
      </w:pPr>
      <w:bookmarkStart w:id="0" w:name="OLE_LINK56"/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37968EA8" wp14:editId="2087E93F">
            <wp:simplePos x="1076325" y="790575"/>
            <wp:positionH relativeFrom="margin">
              <wp:align>left</wp:align>
            </wp:positionH>
            <wp:positionV relativeFrom="margin">
              <wp:align>top</wp:align>
            </wp:positionV>
            <wp:extent cx="600075" cy="876300"/>
            <wp:effectExtent l="0" t="0" r="952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62" cy="883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>GRAD ČAZMA</w:t>
      </w:r>
    </w:p>
    <w:p w14:paraId="10D333EF" w14:textId="77777777" w:rsidR="004E0A82" w:rsidRPr="00D86C88" w:rsidRDefault="004E0A82" w:rsidP="004E0A82">
      <w:pPr>
        <w:spacing w:after="0"/>
        <w:rPr>
          <w:rFonts w:asciiTheme="majorHAnsi" w:hAnsiTheme="majorHAnsi" w:cstheme="majorHAnsi"/>
        </w:rPr>
      </w:pPr>
      <w:r w:rsidRPr="00D86C88">
        <w:rPr>
          <w:rFonts w:asciiTheme="majorHAnsi" w:hAnsiTheme="majorHAnsi" w:cstheme="majorHAnsi"/>
        </w:rPr>
        <w:t>CENTAR ZA KULTURU ČAZMA</w:t>
      </w:r>
      <w:r w:rsidRPr="00D86C88">
        <w:rPr>
          <w:rFonts w:asciiTheme="majorHAnsi" w:hAnsiTheme="majorHAnsi" w:cstheme="majorHAnsi"/>
        </w:rPr>
        <w:tab/>
      </w:r>
    </w:p>
    <w:p w14:paraId="0A968C9F" w14:textId="77777777" w:rsidR="00457289" w:rsidRDefault="004E0A82" w:rsidP="004E0A82">
      <w:pPr>
        <w:spacing w:after="0"/>
        <w:rPr>
          <w:rFonts w:asciiTheme="majorHAnsi" w:hAnsiTheme="majorHAnsi" w:cstheme="majorHAnsi"/>
        </w:rPr>
      </w:pPr>
      <w:r w:rsidRPr="00D86C88">
        <w:rPr>
          <w:rFonts w:asciiTheme="majorHAnsi" w:hAnsiTheme="majorHAnsi" w:cstheme="majorHAnsi"/>
        </w:rPr>
        <w:t>Trg Čazmanskog kaptola 13</w:t>
      </w:r>
    </w:p>
    <w:p w14:paraId="117C0648" w14:textId="7BE13AB8" w:rsidR="004E0A82" w:rsidRPr="00D86C88" w:rsidRDefault="004E0A82" w:rsidP="004E0A82">
      <w:pPr>
        <w:spacing w:after="0"/>
        <w:rPr>
          <w:rFonts w:asciiTheme="majorHAnsi" w:hAnsiTheme="majorHAnsi" w:cstheme="majorHAnsi"/>
        </w:rPr>
      </w:pPr>
      <w:r w:rsidRPr="00D86C88">
        <w:rPr>
          <w:rFonts w:asciiTheme="majorHAnsi" w:hAnsiTheme="majorHAnsi" w:cstheme="majorHAnsi"/>
        </w:rPr>
        <w:t>43240 Čazma, HR</w:t>
      </w:r>
    </w:p>
    <w:p w14:paraId="5E09C34F" w14:textId="77777777" w:rsidR="004E0A82" w:rsidRDefault="004E0A82" w:rsidP="004E0A82">
      <w:pPr>
        <w:spacing w:after="0"/>
        <w:rPr>
          <w:rFonts w:asciiTheme="majorHAnsi" w:hAnsiTheme="majorHAnsi" w:cstheme="majorHAnsi"/>
        </w:rPr>
      </w:pPr>
      <w:r w:rsidRPr="00D86C88">
        <w:rPr>
          <w:rFonts w:asciiTheme="majorHAnsi" w:hAnsiTheme="majorHAnsi" w:cstheme="majorHAnsi"/>
        </w:rPr>
        <w:t>OIB 77577225503</w:t>
      </w:r>
    </w:p>
    <w:p w14:paraId="2A4EFA81" w14:textId="77777777" w:rsidR="004E0A82" w:rsidRDefault="004E0A82" w:rsidP="004E0A82">
      <w:pPr>
        <w:spacing w:after="0"/>
        <w:rPr>
          <w:rFonts w:ascii="Times New Roman" w:hAnsi="Times New Roman" w:cs="Times New Roman"/>
          <w:highlight w:val="yellow"/>
        </w:rPr>
      </w:pPr>
    </w:p>
    <w:p w14:paraId="7B81DAA6" w14:textId="35EF7C75" w:rsidR="00E71A0F" w:rsidRPr="00457289" w:rsidRDefault="00E71A0F" w:rsidP="00E7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289">
        <w:rPr>
          <w:rFonts w:ascii="Times New Roman" w:hAnsi="Times New Roman" w:cs="Times New Roman"/>
          <w:sz w:val="24"/>
          <w:szCs w:val="24"/>
        </w:rPr>
        <w:t>Klasa: 400-02/2</w:t>
      </w:r>
      <w:r w:rsidR="00F93D24" w:rsidRPr="00457289">
        <w:rPr>
          <w:rFonts w:ascii="Times New Roman" w:hAnsi="Times New Roman" w:cs="Times New Roman"/>
          <w:sz w:val="24"/>
          <w:szCs w:val="24"/>
        </w:rPr>
        <w:t>2</w:t>
      </w:r>
      <w:r w:rsidRPr="00457289">
        <w:rPr>
          <w:rFonts w:ascii="Times New Roman" w:hAnsi="Times New Roman" w:cs="Times New Roman"/>
          <w:sz w:val="24"/>
          <w:szCs w:val="24"/>
        </w:rPr>
        <w:t>-01/02</w:t>
      </w:r>
    </w:p>
    <w:p w14:paraId="3FADFE6D" w14:textId="7886569C" w:rsidR="00E71A0F" w:rsidRPr="00457289" w:rsidRDefault="00E71A0F" w:rsidP="00E71A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7289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457289">
        <w:rPr>
          <w:rFonts w:ascii="Times New Roman" w:hAnsi="Times New Roman" w:cs="Times New Roman"/>
          <w:sz w:val="24"/>
          <w:szCs w:val="24"/>
        </w:rPr>
        <w:t xml:space="preserve">: </w:t>
      </w:r>
      <w:r w:rsidR="00F93D24" w:rsidRPr="00457289">
        <w:rPr>
          <w:rFonts w:ascii="Times New Roman" w:hAnsi="Times New Roman" w:cs="Times New Roman"/>
          <w:sz w:val="24"/>
          <w:szCs w:val="24"/>
        </w:rPr>
        <w:t>2103-2-06-01</w:t>
      </w:r>
      <w:r w:rsidRPr="00457289">
        <w:rPr>
          <w:rFonts w:ascii="Times New Roman" w:hAnsi="Times New Roman" w:cs="Times New Roman"/>
          <w:sz w:val="24"/>
          <w:szCs w:val="24"/>
        </w:rPr>
        <w:t>/2</w:t>
      </w:r>
      <w:r w:rsidR="00F93D24" w:rsidRPr="00457289">
        <w:rPr>
          <w:rFonts w:ascii="Times New Roman" w:hAnsi="Times New Roman" w:cs="Times New Roman"/>
          <w:sz w:val="24"/>
          <w:szCs w:val="24"/>
        </w:rPr>
        <w:t>2</w:t>
      </w:r>
      <w:r w:rsidRPr="00457289">
        <w:rPr>
          <w:rFonts w:ascii="Times New Roman" w:hAnsi="Times New Roman" w:cs="Times New Roman"/>
          <w:sz w:val="24"/>
          <w:szCs w:val="24"/>
        </w:rPr>
        <w:t>-4.1.1./</w:t>
      </w:r>
      <w:r w:rsidR="00F93D24" w:rsidRPr="00457289">
        <w:rPr>
          <w:rFonts w:ascii="Times New Roman" w:hAnsi="Times New Roman" w:cs="Times New Roman"/>
          <w:sz w:val="24"/>
          <w:szCs w:val="24"/>
        </w:rPr>
        <w:t>02</w:t>
      </w:r>
    </w:p>
    <w:p w14:paraId="110679A3" w14:textId="77777777" w:rsidR="00E71A0F" w:rsidRPr="00457289" w:rsidRDefault="00E71A0F" w:rsidP="00E71A0F">
      <w:pPr>
        <w:spacing w:after="0"/>
        <w:ind w:firstLine="3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75141E" w14:textId="49FE0260" w:rsidR="00E71A0F" w:rsidRPr="00457289" w:rsidRDefault="00E71A0F" w:rsidP="00E71A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7289">
        <w:rPr>
          <w:rFonts w:ascii="Times New Roman" w:hAnsi="Times New Roman" w:cs="Times New Roman"/>
          <w:sz w:val="24"/>
          <w:szCs w:val="24"/>
        </w:rPr>
        <w:t xml:space="preserve">Čazma, </w:t>
      </w:r>
      <w:r w:rsidR="00F93D24" w:rsidRPr="00457289">
        <w:rPr>
          <w:rFonts w:ascii="Times New Roman" w:hAnsi="Times New Roman" w:cs="Times New Roman"/>
          <w:sz w:val="24"/>
          <w:szCs w:val="24"/>
        </w:rPr>
        <w:t>14</w:t>
      </w:r>
      <w:r w:rsidRPr="00457289">
        <w:rPr>
          <w:rFonts w:ascii="Times New Roman" w:hAnsi="Times New Roman" w:cs="Times New Roman"/>
          <w:sz w:val="24"/>
          <w:szCs w:val="24"/>
        </w:rPr>
        <w:t>.</w:t>
      </w:r>
      <w:r w:rsidR="00457289">
        <w:rPr>
          <w:rFonts w:ascii="Times New Roman" w:hAnsi="Times New Roman" w:cs="Times New Roman"/>
          <w:sz w:val="24"/>
          <w:szCs w:val="24"/>
        </w:rPr>
        <w:t xml:space="preserve"> </w:t>
      </w:r>
      <w:r w:rsidRPr="00457289">
        <w:rPr>
          <w:rFonts w:ascii="Times New Roman" w:hAnsi="Times New Roman" w:cs="Times New Roman"/>
          <w:sz w:val="24"/>
          <w:szCs w:val="24"/>
        </w:rPr>
        <w:t>1</w:t>
      </w:r>
      <w:r w:rsidR="00F93D24" w:rsidRPr="00457289">
        <w:rPr>
          <w:rFonts w:ascii="Times New Roman" w:hAnsi="Times New Roman" w:cs="Times New Roman"/>
          <w:sz w:val="24"/>
          <w:szCs w:val="24"/>
        </w:rPr>
        <w:t>1</w:t>
      </w:r>
      <w:r w:rsidRPr="00457289">
        <w:rPr>
          <w:rFonts w:ascii="Times New Roman" w:hAnsi="Times New Roman" w:cs="Times New Roman"/>
          <w:sz w:val="24"/>
          <w:szCs w:val="24"/>
        </w:rPr>
        <w:t>.</w:t>
      </w:r>
      <w:r w:rsidR="00457289">
        <w:rPr>
          <w:rFonts w:ascii="Times New Roman" w:hAnsi="Times New Roman" w:cs="Times New Roman"/>
          <w:sz w:val="24"/>
          <w:szCs w:val="24"/>
        </w:rPr>
        <w:t xml:space="preserve"> </w:t>
      </w:r>
      <w:r w:rsidRPr="00457289">
        <w:rPr>
          <w:rFonts w:ascii="Times New Roman" w:hAnsi="Times New Roman" w:cs="Times New Roman"/>
          <w:sz w:val="24"/>
          <w:szCs w:val="24"/>
        </w:rPr>
        <w:t>202</w:t>
      </w:r>
      <w:r w:rsidR="00F93D24" w:rsidRPr="00457289">
        <w:rPr>
          <w:rFonts w:ascii="Times New Roman" w:hAnsi="Times New Roman" w:cs="Times New Roman"/>
          <w:sz w:val="24"/>
          <w:szCs w:val="24"/>
        </w:rPr>
        <w:t>2</w:t>
      </w:r>
      <w:r w:rsidRPr="00457289">
        <w:rPr>
          <w:rFonts w:ascii="Times New Roman" w:hAnsi="Times New Roman" w:cs="Times New Roman"/>
          <w:sz w:val="24"/>
          <w:szCs w:val="24"/>
        </w:rPr>
        <w:t>.</w:t>
      </w:r>
    </w:p>
    <w:p w14:paraId="7D1B160E" w14:textId="77777777" w:rsidR="00133590" w:rsidRDefault="00133590" w:rsidP="00476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983FD" w14:textId="16A2D73E" w:rsidR="00476A05" w:rsidRDefault="00476A05" w:rsidP="00476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UZ PRIJEDLOG </w:t>
      </w:r>
      <w:r w:rsidR="00F821D1" w:rsidRPr="00F821D1">
        <w:rPr>
          <w:rFonts w:ascii="Times New Roman" w:hAnsi="Times New Roman" w:cs="Times New Roman"/>
          <w:b/>
          <w:sz w:val="24"/>
          <w:szCs w:val="24"/>
        </w:rPr>
        <w:t>I. IZMJENA I DOPUNA</w:t>
      </w:r>
      <w:r w:rsidR="00694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D24">
        <w:rPr>
          <w:rFonts w:ascii="Times New Roman" w:hAnsi="Times New Roman" w:cs="Times New Roman"/>
          <w:b/>
          <w:sz w:val="24"/>
          <w:szCs w:val="24"/>
        </w:rPr>
        <w:t>FINANCIJSKOG PLANA</w:t>
      </w:r>
      <w:r>
        <w:rPr>
          <w:rFonts w:ascii="Times New Roman" w:hAnsi="Times New Roman" w:cs="Times New Roman"/>
          <w:b/>
          <w:sz w:val="24"/>
          <w:szCs w:val="24"/>
        </w:rPr>
        <w:t xml:space="preserve"> CENTRA ZA KULTURU ČAZMA ZA 202</w:t>
      </w:r>
      <w:r w:rsidR="00F93D2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14:paraId="737AE133" w14:textId="77777777" w:rsidR="004E0A82" w:rsidRDefault="004E0A82" w:rsidP="004E0A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4C9AC2A" w14:textId="54696278" w:rsidR="00476A05" w:rsidRDefault="00AE2C4A" w:rsidP="00775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Rebalans p</w:t>
      </w:r>
      <w:r w:rsidR="00476A05">
        <w:rPr>
          <w:rFonts w:ascii="Times New Roman" w:hAnsi="Times New Roman" w:cs="Times New Roman"/>
          <w:sz w:val="24"/>
          <w:szCs w:val="24"/>
        </w:rPr>
        <w:t>roračun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6A05">
        <w:rPr>
          <w:rFonts w:ascii="Times New Roman" w:hAnsi="Times New Roman" w:cs="Times New Roman"/>
          <w:sz w:val="24"/>
          <w:szCs w:val="24"/>
        </w:rPr>
        <w:t xml:space="preserve"> proračunskog korisnika Centra za kulturu Čazma za 20</w:t>
      </w:r>
      <w:r w:rsidR="00962D9A">
        <w:rPr>
          <w:rFonts w:ascii="Times New Roman" w:hAnsi="Times New Roman" w:cs="Times New Roman"/>
          <w:sz w:val="24"/>
          <w:szCs w:val="24"/>
        </w:rPr>
        <w:t>2</w:t>
      </w:r>
      <w:r w:rsidR="00F93D24">
        <w:rPr>
          <w:rFonts w:ascii="Times New Roman" w:hAnsi="Times New Roman" w:cs="Times New Roman"/>
          <w:sz w:val="24"/>
          <w:szCs w:val="24"/>
        </w:rPr>
        <w:t>2</w:t>
      </w:r>
      <w:r w:rsidR="00476A05">
        <w:rPr>
          <w:rFonts w:ascii="Times New Roman" w:hAnsi="Times New Roman" w:cs="Times New Roman"/>
          <w:sz w:val="24"/>
          <w:szCs w:val="24"/>
        </w:rPr>
        <w:t xml:space="preserve">. godinu predlaže se na usvajanje Gradskom vijeću Grada Čazme. </w:t>
      </w:r>
    </w:p>
    <w:p w14:paraId="21FB531A" w14:textId="79D9A616" w:rsidR="0098181A" w:rsidRDefault="0098181A" w:rsidP="007754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Rebalans proračun</w:t>
      </w:r>
      <w:r w:rsidR="00F821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izrađen slijedom uputa Grada Čazme o visini sredstava kojima će ustanova raspolagati iz Proračuna Grada Čazme do kraja 202</w:t>
      </w:r>
      <w:r w:rsidR="00F93D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F93D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te temeljem procjene ostalih prihoda prema kojima su usklađeni</w:t>
      </w:r>
      <w:r w:rsidR="00140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 ustanove.</w:t>
      </w:r>
    </w:p>
    <w:p w14:paraId="6AB1CBE6" w14:textId="77777777" w:rsidR="00D12AE3" w:rsidRDefault="00F93D24" w:rsidP="0077549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D24">
        <w:rPr>
          <w:rFonts w:ascii="Times New Roman" w:hAnsi="Times New Roman" w:cs="Times New Roman"/>
          <w:bCs/>
          <w:sz w:val="24"/>
          <w:szCs w:val="24"/>
        </w:rPr>
        <w:t xml:space="preserve">S obzirom na provedene aktivnosti i aktivnosti koje </w:t>
      </w:r>
      <w:r>
        <w:rPr>
          <w:rFonts w:ascii="Times New Roman" w:hAnsi="Times New Roman" w:cs="Times New Roman"/>
          <w:bCs/>
          <w:sz w:val="24"/>
          <w:szCs w:val="24"/>
        </w:rPr>
        <w:t>su preostale po planu za ovu proračunsku godinu</w:t>
      </w:r>
      <w:r w:rsidRPr="00F93D24">
        <w:rPr>
          <w:rFonts w:ascii="Times New Roman" w:hAnsi="Times New Roman" w:cs="Times New Roman"/>
          <w:bCs/>
          <w:sz w:val="24"/>
          <w:szCs w:val="24"/>
        </w:rPr>
        <w:t xml:space="preserve"> te uzimajući u obzir sve druge okolnosti iskazala se potreba za njihovim izmjenama i </w:t>
      </w:r>
      <w:r w:rsidRPr="00395CC3">
        <w:rPr>
          <w:rFonts w:ascii="Times New Roman" w:hAnsi="Times New Roman" w:cs="Times New Roman"/>
          <w:bCs/>
          <w:sz w:val="24"/>
          <w:szCs w:val="24"/>
        </w:rPr>
        <w:t>dopunama.</w:t>
      </w:r>
      <w:r w:rsidR="00395CC3" w:rsidRPr="00395CC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86361400"/>
    </w:p>
    <w:p w14:paraId="48AAF8CC" w14:textId="46187647" w:rsidR="000B04CF" w:rsidRDefault="00395CC3" w:rsidP="0077549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C3">
        <w:rPr>
          <w:rFonts w:ascii="Times New Roman" w:hAnsi="Times New Roman" w:cs="Times New Roman"/>
          <w:bCs/>
          <w:sz w:val="24"/>
          <w:szCs w:val="24"/>
        </w:rPr>
        <w:t>P</w:t>
      </w:r>
      <w:r w:rsidRPr="00395CC3">
        <w:rPr>
          <w:rFonts w:ascii="Times New Roman" w:hAnsi="Times New Roman" w:cs="Times New Roman"/>
          <w:sz w:val="24"/>
          <w:szCs w:val="24"/>
        </w:rPr>
        <w:t xml:space="preserve">lan se smanjuje na rashodima grupe 3 za </w:t>
      </w:r>
      <w:r w:rsidRPr="00395C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ukupno 101.786,00 </w:t>
      </w:r>
      <w:r w:rsidRPr="00395CC3">
        <w:rPr>
          <w:rFonts w:ascii="Times New Roman" w:hAnsi="Times New Roman" w:cs="Times New Roman"/>
          <w:sz w:val="24"/>
          <w:szCs w:val="24"/>
        </w:rPr>
        <w:t>kn, sa 1.496.200,00</w:t>
      </w:r>
      <w:r w:rsidRPr="00395C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95CC3">
        <w:rPr>
          <w:rFonts w:ascii="Times New Roman" w:hAnsi="Times New Roman" w:cs="Times New Roman"/>
          <w:sz w:val="24"/>
          <w:szCs w:val="24"/>
        </w:rPr>
        <w:t>kn na 1.394.414,00 kn, a rashodi grupe 4 za nabavu nefinancijske imovine planirani u iznosu od 85.000,00 kn povećavaju se za 848.083,56 kn i iznose ukupno 933.08</w:t>
      </w:r>
      <w:r w:rsidR="00151ECE">
        <w:rPr>
          <w:rFonts w:ascii="Times New Roman" w:hAnsi="Times New Roman" w:cs="Times New Roman"/>
          <w:sz w:val="24"/>
          <w:szCs w:val="24"/>
        </w:rPr>
        <w:t>4,00</w:t>
      </w:r>
      <w:r w:rsidRPr="00395CC3">
        <w:rPr>
          <w:rFonts w:ascii="Times New Roman" w:hAnsi="Times New Roman" w:cs="Times New Roman"/>
          <w:sz w:val="24"/>
          <w:szCs w:val="24"/>
        </w:rPr>
        <w:t xml:space="preserve"> kn.</w:t>
      </w:r>
      <w:bookmarkEnd w:id="1"/>
    </w:p>
    <w:p w14:paraId="7B5F6E14" w14:textId="170EFF10" w:rsidR="008D595D" w:rsidRDefault="008D595D" w:rsidP="0077549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67FCD3" w14:textId="3C5B1C65" w:rsidR="001012E5" w:rsidRPr="001012E5" w:rsidRDefault="004E0A82" w:rsidP="00074583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2E5">
        <w:rPr>
          <w:rFonts w:ascii="Times New Roman" w:hAnsi="Times New Roman" w:cs="Times New Roman"/>
          <w:b/>
          <w:bCs/>
          <w:sz w:val="24"/>
          <w:szCs w:val="24"/>
        </w:rPr>
        <w:t>Aktivnost</w:t>
      </w:r>
      <w:r w:rsidR="00151C02" w:rsidRPr="001012E5">
        <w:rPr>
          <w:rFonts w:ascii="Times New Roman" w:hAnsi="Times New Roman" w:cs="Times New Roman"/>
          <w:b/>
          <w:bCs/>
          <w:sz w:val="24"/>
          <w:szCs w:val="24"/>
        </w:rPr>
        <w:t xml:space="preserve"> A100707</w:t>
      </w:r>
      <w:r w:rsidRPr="001012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2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Centar za kulturu – Redovna djelatnost Gradskog muzeja</w:t>
      </w:r>
    </w:p>
    <w:p w14:paraId="0E5D1E58" w14:textId="77777777" w:rsidR="001012E5" w:rsidRDefault="001012E5" w:rsidP="00074583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62780538" w14:textId="789F32BC" w:rsidR="00074583" w:rsidRPr="00074583" w:rsidRDefault="001012E5" w:rsidP="00257E6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2" w:name="_Hlk24029991"/>
      <w:r>
        <w:rPr>
          <w:rFonts w:ascii="Times New Roman" w:hAnsi="Times New Roman" w:cs="Times New Roman"/>
          <w:sz w:val="24"/>
          <w:szCs w:val="24"/>
        </w:rPr>
        <w:t xml:space="preserve">U navedenoj aktivnosti </w:t>
      </w:r>
      <w:bookmarkEnd w:id="2"/>
      <w:r>
        <w:rPr>
          <w:rFonts w:ascii="Times New Roman" w:hAnsi="Times New Roman" w:cs="Times New Roman"/>
          <w:sz w:val="24"/>
          <w:szCs w:val="24"/>
        </w:rPr>
        <w:t>na</w:t>
      </w:r>
      <w:r w:rsidR="00D12AE3">
        <w:rPr>
          <w:rFonts w:ascii="Times New Roman" w:hAnsi="Times New Roman" w:cs="Times New Roman"/>
          <w:sz w:val="24"/>
          <w:szCs w:val="24"/>
        </w:rPr>
        <w:t xml:space="preserve"> skupin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2AE3">
        <w:rPr>
          <w:rFonts w:ascii="Times New Roman" w:hAnsi="Times New Roman" w:cs="Times New Roman"/>
          <w:sz w:val="24"/>
          <w:szCs w:val="24"/>
        </w:rPr>
        <w:t xml:space="preserve"> </w:t>
      </w:r>
      <w:r w:rsidR="00D12AE3" w:rsidRPr="008F49F2">
        <w:rPr>
          <w:rFonts w:ascii="Times New Roman" w:hAnsi="Times New Roman" w:cs="Times New Roman"/>
          <w:b/>
          <w:bCs/>
          <w:sz w:val="24"/>
          <w:szCs w:val="24"/>
        </w:rPr>
        <w:t>31 Rashodi za zaposlene</w:t>
      </w:r>
      <w:r w:rsidR="00D12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dolazi do smanjenja za</w:t>
      </w:r>
      <w:r w:rsidR="00D12AE3">
        <w:rPr>
          <w:rFonts w:ascii="Times New Roman" w:hAnsi="Times New Roman" w:cs="Times New Roman"/>
          <w:sz w:val="24"/>
          <w:szCs w:val="24"/>
        </w:rPr>
        <w:t xml:space="preserve"> 5.400,00 kn s obzirom da </w:t>
      </w:r>
      <w:r w:rsidR="008E6EC7">
        <w:rPr>
          <w:rFonts w:ascii="Times New Roman" w:hAnsi="Times New Roman" w:cs="Times New Roman"/>
          <w:sz w:val="24"/>
          <w:szCs w:val="24"/>
        </w:rPr>
        <w:t>neće biti utrošen</w:t>
      </w:r>
      <w:r w:rsidR="00D12AE3">
        <w:rPr>
          <w:rFonts w:ascii="Times New Roman" w:hAnsi="Times New Roman" w:cs="Times New Roman"/>
          <w:sz w:val="24"/>
          <w:szCs w:val="24"/>
        </w:rPr>
        <w:t xml:space="preserve"> iznos predviđen planom za </w:t>
      </w:r>
      <w:r>
        <w:rPr>
          <w:rFonts w:ascii="Times New Roman" w:hAnsi="Times New Roman" w:cs="Times New Roman"/>
          <w:sz w:val="24"/>
          <w:szCs w:val="24"/>
        </w:rPr>
        <w:t>rashod doprinosi za obvezno zdravstveno osiguranje</w:t>
      </w:r>
      <w:r w:rsidR="00D12AE3">
        <w:rPr>
          <w:rFonts w:ascii="Times New Roman" w:hAnsi="Times New Roman" w:cs="Times New Roman"/>
          <w:sz w:val="24"/>
          <w:szCs w:val="24"/>
        </w:rPr>
        <w:t>.</w:t>
      </w:r>
      <w:r w:rsidR="008E6EC7">
        <w:rPr>
          <w:rFonts w:ascii="Times New Roman" w:hAnsi="Times New Roman" w:cs="Times New Roman"/>
          <w:sz w:val="24"/>
          <w:szCs w:val="24"/>
        </w:rPr>
        <w:t xml:space="preserve"> Preostali iznos 11.200,00 kn raspoređen je na 311 Plaće te 312 Ostale rashode za </w:t>
      </w:r>
      <w:r w:rsidR="008E6EC7" w:rsidRPr="000267EE">
        <w:rPr>
          <w:rFonts w:ascii="Times New Roman" w:hAnsi="Times New Roman" w:cs="Times New Roman"/>
          <w:sz w:val="24"/>
          <w:szCs w:val="24"/>
        </w:rPr>
        <w:t xml:space="preserve">zaposlene </w:t>
      </w:r>
      <w:r w:rsidR="00B276C6">
        <w:rPr>
          <w:rFonts w:ascii="Times New Roman" w:hAnsi="Times New Roman" w:cs="Times New Roman"/>
          <w:sz w:val="24"/>
          <w:szCs w:val="24"/>
        </w:rPr>
        <w:t xml:space="preserve">sukladno </w:t>
      </w:r>
      <w:r w:rsidR="00B276C6" w:rsidRPr="00074583">
        <w:rPr>
          <w:rFonts w:ascii="Times New Roman" w:hAnsi="Times New Roman" w:cs="Times New Roman"/>
          <w:sz w:val="24"/>
          <w:szCs w:val="24"/>
        </w:rPr>
        <w:t>Zakon</w:t>
      </w:r>
      <w:r w:rsidR="00074583">
        <w:rPr>
          <w:rFonts w:ascii="Times New Roman" w:hAnsi="Times New Roman" w:cs="Times New Roman"/>
          <w:sz w:val="24"/>
          <w:szCs w:val="24"/>
        </w:rPr>
        <w:t>u</w:t>
      </w:r>
      <w:r w:rsidR="00B276C6" w:rsidRPr="00074583">
        <w:rPr>
          <w:rFonts w:ascii="Times New Roman" w:hAnsi="Times New Roman" w:cs="Times New Roman"/>
          <w:sz w:val="24"/>
          <w:szCs w:val="24"/>
        </w:rPr>
        <w:t xml:space="preserve"> o minimalnoj plaći </w:t>
      </w:r>
      <w:r w:rsidR="00074583">
        <w:rPr>
          <w:rFonts w:ascii="Times New Roman" w:hAnsi="Times New Roman" w:cs="Times New Roman"/>
          <w:sz w:val="24"/>
          <w:szCs w:val="24"/>
        </w:rPr>
        <w:t xml:space="preserve">i njegovim izmjenama </w:t>
      </w:r>
      <w:r w:rsidR="008E6EC7" w:rsidRPr="00074583">
        <w:rPr>
          <w:rFonts w:ascii="Times New Roman" w:hAnsi="Times New Roman" w:cs="Times New Roman"/>
          <w:sz w:val="24"/>
          <w:szCs w:val="24"/>
        </w:rPr>
        <w:t>(</w:t>
      </w:r>
      <w:r w:rsidR="00074583">
        <w:rPr>
          <w:rFonts w:ascii="Times New Roman" w:hAnsi="Times New Roman" w:cs="Times New Roman"/>
          <w:sz w:val="24"/>
          <w:szCs w:val="24"/>
        </w:rPr>
        <w:t>NN 118/18, 120/2021</w:t>
      </w:r>
      <w:r w:rsidR="008E6EC7" w:rsidRPr="00074583">
        <w:rPr>
          <w:rFonts w:ascii="Times New Roman" w:hAnsi="Times New Roman" w:cs="Times New Roman"/>
          <w:sz w:val="24"/>
          <w:szCs w:val="24"/>
        </w:rPr>
        <w:t>)</w:t>
      </w:r>
      <w:r w:rsidR="000267EE" w:rsidRPr="00074583">
        <w:rPr>
          <w:rFonts w:ascii="Times New Roman" w:hAnsi="Times New Roman" w:cs="Times New Roman"/>
          <w:sz w:val="24"/>
          <w:szCs w:val="24"/>
        </w:rPr>
        <w:t xml:space="preserve"> i</w:t>
      </w:r>
      <w:r w:rsidR="00B276C6" w:rsidRPr="00074583">
        <w:rPr>
          <w:rFonts w:ascii="Times New Roman" w:hAnsi="Times New Roman" w:cs="Times New Roman"/>
          <w:sz w:val="24"/>
          <w:szCs w:val="24"/>
        </w:rPr>
        <w:t xml:space="preserve"> Pravilnik</w:t>
      </w:r>
      <w:r w:rsidR="00074583" w:rsidRPr="00074583">
        <w:rPr>
          <w:rFonts w:ascii="Times New Roman" w:hAnsi="Times New Roman" w:cs="Times New Roman"/>
          <w:sz w:val="24"/>
          <w:szCs w:val="24"/>
        </w:rPr>
        <w:t>u</w:t>
      </w:r>
      <w:r w:rsidR="00B276C6" w:rsidRPr="00074583">
        <w:rPr>
          <w:rFonts w:ascii="Times New Roman" w:hAnsi="Times New Roman" w:cs="Times New Roman"/>
          <w:sz w:val="24"/>
          <w:szCs w:val="24"/>
        </w:rPr>
        <w:t xml:space="preserve"> o porezu na dohodak</w:t>
      </w:r>
      <w:r w:rsidR="00074583">
        <w:rPr>
          <w:rFonts w:ascii="Times New Roman" w:hAnsi="Times New Roman" w:cs="Times New Roman"/>
          <w:sz w:val="24"/>
          <w:szCs w:val="24"/>
        </w:rPr>
        <w:t xml:space="preserve"> </w:t>
      </w:r>
      <w:r w:rsidR="00074583" w:rsidRPr="00074583">
        <w:rPr>
          <w:rFonts w:ascii="Times New Roman" w:hAnsi="Times New Roman" w:cs="Times New Roman"/>
          <w:sz w:val="24"/>
          <w:szCs w:val="24"/>
        </w:rPr>
        <w:t>i njegovim izmjenama (</w:t>
      </w:r>
      <w:r w:rsidR="00074583" w:rsidRPr="0007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10/17, 128/17, 106/18, 1/19, 80/19, 1/20,</w:t>
      </w:r>
      <w:r w:rsidR="00257E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074583" w:rsidRPr="0007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4/20, 1/21, 102/22, 122/22)</w:t>
      </w:r>
    </w:p>
    <w:p w14:paraId="3BA32B39" w14:textId="77777777" w:rsidR="00B276C6" w:rsidRDefault="00B276C6" w:rsidP="00101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EBE53" w14:textId="59E79D26" w:rsidR="00820E60" w:rsidRPr="00CF5CEB" w:rsidRDefault="000267EE" w:rsidP="00BB53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</w:t>
      </w:r>
      <w:r w:rsidRPr="008F49F2">
        <w:rPr>
          <w:rFonts w:ascii="Times New Roman" w:hAnsi="Times New Roman" w:cs="Times New Roman"/>
          <w:b/>
          <w:bCs/>
          <w:sz w:val="24"/>
          <w:szCs w:val="24"/>
        </w:rPr>
        <w:t>32 Materijalni rashodi</w:t>
      </w:r>
      <w:r>
        <w:rPr>
          <w:rFonts w:ascii="Times New Roman" w:hAnsi="Times New Roman" w:cs="Times New Roman"/>
          <w:sz w:val="24"/>
          <w:szCs w:val="24"/>
        </w:rPr>
        <w:t xml:space="preserve"> smanjuje se za 96.586,00 kn. </w:t>
      </w:r>
      <w:r w:rsidR="00FF7470">
        <w:rPr>
          <w:rFonts w:ascii="Times New Roman" w:hAnsi="Times New Roman" w:cs="Times New Roman"/>
          <w:sz w:val="24"/>
          <w:szCs w:val="24"/>
        </w:rPr>
        <w:t xml:space="preserve">Dolazi do smanjenja rashoda iz izvora opći prihodi i primici </w:t>
      </w:r>
      <w:r w:rsidR="001012E5" w:rsidRPr="001012E5">
        <w:rPr>
          <w:rFonts w:ascii="Times New Roman" w:hAnsi="Times New Roman" w:cs="Times New Roman"/>
          <w:sz w:val="24"/>
          <w:szCs w:val="24"/>
        </w:rPr>
        <w:t>s 837.900,00 kn na 806.724,00 kn</w:t>
      </w:r>
      <w:r w:rsidR="00FF7470">
        <w:rPr>
          <w:rFonts w:ascii="Times New Roman" w:hAnsi="Times New Roman" w:cs="Times New Roman"/>
          <w:sz w:val="24"/>
          <w:szCs w:val="24"/>
        </w:rPr>
        <w:t>.</w:t>
      </w:r>
      <w:r w:rsidR="00D15E5E">
        <w:rPr>
          <w:rFonts w:ascii="Times New Roman" w:hAnsi="Times New Roman" w:cs="Times New Roman"/>
          <w:sz w:val="24"/>
          <w:szCs w:val="24"/>
        </w:rPr>
        <w:t xml:space="preserve"> Nije se ukazala potreba za uslugama tekuće i investicijskog održavanja što prethodi njenom smanjenju za 75.000,00 kn. </w:t>
      </w:r>
      <w:r w:rsidR="00820E60">
        <w:rPr>
          <w:rFonts w:ascii="Times New Roman" w:hAnsi="Times New Roman" w:cs="Times New Roman"/>
          <w:sz w:val="24"/>
          <w:szCs w:val="24"/>
        </w:rPr>
        <w:t xml:space="preserve">Nabava sitnog inventara nije bila potrebna stoga smo smanjili rashode iz izvora opći prihodi i primici za 12.000,00 kn. Po istom izvoru povećani su rashodi </w:t>
      </w:r>
      <w:r w:rsidR="00820E60" w:rsidRPr="00820E60">
        <w:rPr>
          <w:rFonts w:ascii="Times New Roman" w:hAnsi="Times New Roman" w:cs="Times New Roman"/>
          <w:sz w:val="24"/>
          <w:szCs w:val="24"/>
        </w:rPr>
        <w:t xml:space="preserve">za materijal i </w:t>
      </w:r>
      <w:r w:rsidR="00820E60">
        <w:rPr>
          <w:rFonts w:ascii="Times New Roman" w:hAnsi="Times New Roman" w:cs="Times New Roman"/>
          <w:sz w:val="24"/>
          <w:szCs w:val="24"/>
        </w:rPr>
        <w:t xml:space="preserve">dijelove za tekuće i investicijsko održavanje te </w:t>
      </w:r>
      <w:r w:rsidR="00820E60" w:rsidRPr="00820E60">
        <w:rPr>
          <w:rFonts w:ascii="Times New Roman" w:hAnsi="Times New Roman" w:cs="Times New Roman"/>
          <w:sz w:val="24"/>
          <w:szCs w:val="24"/>
        </w:rPr>
        <w:t>energiju zbog porasta cijene energenata i materijala</w:t>
      </w:r>
      <w:r w:rsidR="00820E60">
        <w:rPr>
          <w:rFonts w:ascii="Times New Roman" w:hAnsi="Times New Roman" w:cs="Times New Roman"/>
          <w:sz w:val="24"/>
          <w:szCs w:val="24"/>
        </w:rPr>
        <w:t xml:space="preserve">. Troškovi intelektualnih i osobnih usluga </w:t>
      </w:r>
      <w:r w:rsidR="00BB5332">
        <w:rPr>
          <w:rFonts w:ascii="Times New Roman" w:hAnsi="Times New Roman" w:cs="Times New Roman"/>
          <w:sz w:val="24"/>
          <w:szCs w:val="24"/>
        </w:rPr>
        <w:t xml:space="preserve">financirani od strane nadležnog proračuna </w:t>
      </w:r>
      <w:r w:rsidR="00820E60">
        <w:rPr>
          <w:rFonts w:ascii="Times New Roman" w:hAnsi="Times New Roman" w:cs="Times New Roman"/>
          <w:sz w:val="24"/>
          <w:szCs w:val="24"/>
        </w:rPr>
        <w:t>povećani su za 22.000,00 kn (</w:t>
      </w:r>
      <w:r w:rsidR="00CF5CEB" w:rsidRPr="00CF5CEB">
        <w:rPr>
          <w:rFonts w:ascii="Times New Roman" w:hAnsi="Times New Roman" w:cs="Times New Roman"/>
          <w:sz w:val="24"/>
          <w:szCs w:val="24"/>
        </w:rPr>
        <w:t>zbog neplaniranog troška odvjetničkih usluga korištenih pri procesu kupnje poslovnog objekta – zgrade muzeja</w:t>
      </w:r>
      <w:r w:rsidR="00820E60" w:rsidRPr="00CF5CEB">
        <w:rPr>
          <w:rFonts w:ascii="Times New Roman" w:hAnsi="Times New Roman" w:cs="Times New Roman"/>
          <w:sz w:val="24"/>
          <w:szCs w:val="24"/>
        </w:rPr>
        <w:t>).</w:t>
      </w:r>
      <w:r w:rsidR="00BB5332" w:rsidRPr="00CF5CEB">
        <w:rPr>
          <w:rFonts w:ascii="Times New Roman" w:hAnsi="Times New Roman" w:cs="Times New Roman"/>
          <w:sz w:val="24"/>
          <w:szCs w:val="24"/>
        </w:rPr>
        <w:t xml:space="preserve"> </w:t>
      </w:r>
      <w:r w:rsidR="00820E60">
        <w:rPr>
          <w:rFonts w:ascii="Times New Roman" w:hAnsi="Times New Roman" w:cs="Times New Roman"/>
          <w:sz w:val="24"/>
          <w:szCs w:val="24"/>
        </w:rPr>
        <w:t xml:space="preserve">Prema prijavljenim projektima planiranih 109.320,00 kn na izvoru Pomoći realiziran je iznos od 42.000,00 kn </w:t>
      </w:r>
      <w:r w:rsidR="00820E60" w:rsidRPr="00CF5CEB">
        <w:rPr>
          <w:rFonts w:ascii="Times New Roman" w:hAnsi="Times New Roman" w:cs="Times New Roman"/>
          <w:sz w:val="24"/>
          <w:szCs w:val="24"/>
        </w:rPr>
        <w:t>(</w:t>
      </w:r>
      <w:r w:rsidR="00CF5CEB" w:rsidRPr="00CF5CEB">
        <w:rPr>
          <w:rFonts w:ascii="Times New Roman" w:hAnsi="Times New Roman" w:cs="Times New Roman"/>
          <w:sz w:val="24"/>
          <w:szCs w:val="24"/>
        </w:rPr>
        <w:t>zbog toga što nije ostvarena potpora za prijavljeni projekt projektne dokumentacije glavnog projekta zgrade muzeja</w:t>
      </w:r>
      <w:r w:rsidR="00820E60" w:rsidRPr="00CF5CEB">
        <w:rPr>
          <w:rFonts w:ascii="Times New Roman" w:hAnsi="Times New Roman" w:cs="Times New Roman"/>
          <w:sz w:val="24"/>
          <w:szCs w:val="24"/>
        </w:rPr>
        <w:t>).</w:t>
      </w:r>
    </w:p>
    <w:p w14:paraId="6AB53929" w14:textId="77777777" w:rsidR="00BB5332" w:rsidRDefault="00BB5332" w:rsidP="00BB5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14CEE" w14:textId="2B3A46BC" w:rsidR="00A532FF" w:rsidRDefault="00A532FF" w:rsidP="00CF5C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</w:t>
      </w:r>
      <w:r w:rsidRPr="00A532FF">
        <w:rPr>
          <w:rFonts w:ascii="Times New Roman" w:hAnsi="Times New Roman" w:cs="Times New Roman"/>
          <w:b/>
          <w:bCs/>
          <w:sz w:val="24"/>
          <w:szCs w:val="24"/>
        </w:rPr>
        <w:t>34 Financijski rashodi</w:t>
      </w:r>
      <w:r>
        <w:rPr>
          <w:rFonts w:ascii="Times New Roman" w:hAnsi="Times New Roman" w:cs="Times New Roman"/>
          <w:sz w:val="24"/>
          <w:szCs w:val="24"/>
        </w:rPr>
        <w:t xml:space="preserve"> povećana je za 200,00 kn zbog rasta cijene bankarske usluge i usluge platnog prometa.</w:t>
      </w:r>
    </w:p>
    <w:p w14:paraId="15DD76EF" w14:textId="77777777" w:rsidR="00A532FF" w:rsidRDefault="00A532FF" w:rsidP="007754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09BDF2D" w14:textId="77777777" w:rsidR="00BB5332" w:rsidRPr="00BB5332" w:rsidRDefault="004E0A82" w:rsidP="0077549A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332">
        <w:rPr>
          <w:rFonts w:ascii="Times New Roman" w:hAnsi="Times New Roman" w:cs="Times New Roman"/>
          <w:b/>
          <w:bCs/>
          <w:sz w:val="24"/>
          <w:szCs w:val="24"/>
        </w:rPr>
        <w:t>Aktivnost</w:t>
      </w:r>
      <w:r w:rsidR="00151C02" w:rsidRPr="00BB5332">
        <w:rPr>
          <w:rFonts w:ascii="Times New Roman" w:hAnsi="Times New Roman" w:cs="Times New Roman"/>
          <w:b/>
          <w:bCs/>
          <w:sz w:val="24"/>
          <w:szCs w:val="24"/>
        </w:rPr>
        <w:t xml:space="preserve"> A100706</w:t>
      </w:r>
      <w:r w:rsidRPr="00BB5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3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Centar za kulturu – Investicijski program</w:t>
      </w:r>
      <w:r w:rsidRPr="00BB5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Hlk86361312"/>
    </w:p>
    <w:bookmarkEnd w:id="3"/>
    <w:p w14:paraId="32719B5A" w14:textId="77777777" w:rsidR="00516F59" w:rsidRDefault="00BB5332" w:rsidP="00CF5CE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financijskom planu za 2022. godinu </w:t>
      </w:r>
      <w:r w:rsidR="00151C02">
        <w:rPr>
          <w:rFonts w:ascii="Times New Roman" w:hAnsi="Times New Roman" w:cs="Times New Roman"/>
          <w:sz w:val="24"/>
          <w:szCs w:val="24"/>
        </w:rPr>
        <w:t>planira</w:t>
      </w:r>
      <w:r>
        <w:rPr>
          <w:rFonts w:ascii="Times New Roman" w:hAnsi="Times New Roman" w:cs="Times New Roman"/>
          <w:sz w:val="24"/>
          <w:szCs w:val="24"/>
        </w:rPr>
        <w:t>ni su</w:t>
      </w:r>
      <w:r w:rsidR="00151C02" w:rsidRPr="00151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F59">
        <w:rPr>
          <w:rFonts w:ascii="Times New Roman" w:hAnsi="Times New Roman" w:cs="Times New Roman"/>
          <w:sz w:val="24"/>
          <w:szCs w:val="24"/>
        </w:rPr>
        <w:t>Rashodi za nabavu nefinancijske imovine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C02">
        <w:rPr>
          <w:rFonts w:ascii="Times New Roman" w:hAnsi="Times New Roman" w:cs="Times New Roman"/>
          <w:sz w:val="24"/>
          <w:szCs w:val="24"/>
        </w:rPr>
        <w:t>u iznosu</w:t>
      </w:r>
      <w:r w:rsidR="00516F59">
        <w:rPr>
          <w:rFonts w:ascii="Times New Roman" w:hAnsi="Times New Roman" w:cs="Times New Roman"/>
          <w:sz w:val="24"/>
          <w:szCs w:val="24"/>
        </w:rPr>
        <w:t xml:space="preserve"> 85.000,00kn</w:t>
      </w:r>
      <w:r w:rsidR="00151C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419AD1" w14:textId="4891BDC4" w:rsidR="00516F59" w:rsidRDefault="00BA3391" w:rsidP="00CF5CEB">
      <w:pPr>
        <w:spacing w:after="12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391">
        <w:rPr>
          <w:rFonts w:ascii="Times New Roman" w:hAnsi="Times New Roman" w:cs="Times New Roman"/>
          <w:bCs/>
          <w:sz w:val="24"/>
          <w:szCs w:val="24"/>
        </w:rPr>
        <w:t xml:space="preserve">Iz nadležnog proračuna planiran iznos od </w:t>
      </w:r>
      <w:r w:rsidR="00516F59">
        <w:rPr>
          <w:rFonts w:ascii="Times New Roman" w:hAnsi="Times New Roman" w:cs="Times New Roman"/>
          <w:bCs/>
          <w:sz w:val="24"/>
          <w:szCs w:val="24"/>
        </w:rPr>
        <w:t>70.000,00</w:t>
      </w:r>
      <w:r w:rsidRPr="00BA3391">
        <w:rPr>
          <w:rFonts w:ascii="Times New Roman" w:hAnsi="Times New Roman" w:cs="Times New Roman"/>
          <w:bCs/>
          <w:sz w:val="24"/>
          <w:szCs w:val="24"/>
        </w:rPr>
        <w:t xml:space="preserve"> kn </w:t>
      </w:r>
      <w:r w:rsidR="00516F59">
        <w:rPr>
          <w:rFonts w:ascii="Times New Roman" w:hAnsi="Times New Roman" w:cs="Times New Roman"/>
          <w:bCs/>
          <w:sz w:val="24"/>
          <w:szCs w:val="24"/>
        </w:rPr>
        <w:t>rebalansom se povećava za 134.14</w:t>
      </w:r>
      <w:r w:rsidR="00A239C9">
        <w:rPr>
          <w:rFonts w:ascii="Times New Roman" w:hAnsi="Times New Roman" w:cs="Times New Roman"/>
          <w:bCs/>
          <w:sz w:val="24"/>
          <w:szCs w:val="24"/>
        </w:rPr>
        <w:t xml:space="preserve">5,00 </w:t>
      </w:r>
      <w:r w:rsidR="00516F59">
        <w:rPr>
          <w:rFonts w:ascii="Times New Roman" w:hAnsi="Times New Roman" w:cs="Times New Roman"/>
          <w:bCs/>
          <w:sz w:val="24"/>
          <w:szCs w:val="24"/>
        </w:rPr>
        <w:t xml:space="preserve">kn </w:t>
      </w:r>
      <w:r w:rsidRPr="00BA3391">
        <w:rPr>
          <w:rFonts w:ascii="Times New Roman" w:hAnsi="Times New Roman" w:cs="Times New Roman"/>
          <w:bCs/>
          <w:sz w:val="24"/>
          <w:szCs w:val="24"/>
        </w:rPr>
        <w:t xml:space="preserve">što odgovara iznosu </w:t>
      </w:r>
      <w:r>
        <w:rPr>
          <w:rFonts w:ascii="Times New Roman" w:hAnsi="Times New Roman" w:cs="Times New Roman"/>
          <w:bCs/>
          <w:sz w:val="24"/>
          <w:szCs w:val="24"/>
        </w:rPr>
        <w:t>sufinanciranja</w:t>
      </w:r>
      <w:r w:rsidRPr="00BA3391">
        <w:rPr>
          <w:rFonts w:ascii="Times New Roman" w:hAnsi="Times New Roman" w:cs="Times New Roman"/>
          <w:bCs/>
          <w:sz w:val="24"/>
          <w:szCs w:val="24"/>
        </w:rPr>
        <w:t xml:space="preserve"> nabav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A33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3391">
        <w:rPr>
          <w:rFonts w:ascii="Times New Roman" w:hAnsi="Times New Roman" w:cs="Times New Roman"/>
          <w:bCs/>
          <w:sz w:val="24"/>
          <w:szCs w:val="24"/>
        </w:rPr>
        <w:t>smart</w:t>
      </w:r>
      <w:proofErr w:type="spellEnd"/>
      <w:r w:rsidRPr="00BA3391">
        <w:rPr>
          <w:rFonts w:ascii="Times New Roman" w:hAnsi="Times New Roman" w:cs="Times New Roman"/>
          <w:bCs/>
          <w:sz w:val="24"/>
          <w:szCs w:val="24"/>
        </w:rPr>
        <w:t xml:space="preserve"> touch TV-a, tehničkog pulta za kinodvoranu,</w:t>
      </w:r>
      <w:r w:rsidR="00003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391">
        <w:rPr>
          <w:rFonts w:ascii="Times New Roman" w:hAnsi="Times New Roman" w:cs="Times New Roman"/>
          <w:bCs/>
          <w:sz w:val="24"/>
          <w:szCs w:val="24"/>
        </w:rPr>
        <w:t>stolova za radionice te nabavu novog monitora za</w:t>
      </w:r>
      <w:r w:rsidR="00003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391">
        <w:rPr>
          <w:rFonts w:ascii="Times New Roman" w:hAnsi="Times New Roman" w:cs="Times New Roman"/>
          <w:bCs/>
          <w:sz w:val="24"/>
          <w:szCs w:val="24"/>
        </w:rPr>
        <w:t xml:space="preserve">računalo. </w:t>
      </w:r>
    </w:p>
    <w:p w14:paraId="3B3FA8A2" w14:textId="1A5A12C0" w:rsidR="00003260" w:rsidRDefault="00BA3391" w:rsidP="00CF5CEB">
      <w:pPr>
        <w:spacing w:after="12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C330A1">
        <w:rPr>
          <w:rFonts w:ascii="Times New Roman" w:hAnsi="Times New Roman" w:cs="Times New Roman"/>
          <w:bCs/>
          <w:sz w:val="24"/>
          <w:szCs w:val="24"/>
        </w:rPr>
        <w:t>abav</w:t>
      </w:r>
      <w:r w:rsidR="00C004ED">
        <w:rPr>
          <w:rFonts w:ascii="Times New Roman" w:hAnsi="Times New Roman" w:cs="Times New Roman"/>
          <w:bCs/>
          <w:sz w:val="24"/>
          <w:szCs w:val="24"/>
        </w:rPr>
        <w:t>a</w:t>
      </w:r>
      <w:r w:rsidR="00C330A1">
        <w:rPr>
          <w:rFonts w:ascii="Times New Roman" w:hAnsi="Times New Roman" w:cs="Times New Roman"/>
          <w:bCs/>
          <w:sz w:val="24"/>
          <w:szCs w:val="24"/>
        </w:rPr>
        <w:t xml:space="preserve"> nefinancijske imovine </w:t>
      </w:r>
      <w:r w:rsidR="00C004E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330A1">
        <w:rPr>
          <w:rFonts w:ascii="Times New Roman" w:hAnsi="Times New Roman" w:cs="Times New Roman"/>
          <w:bCs/>
          <w:sz w:val="24"/>
          <w:szCs w:val="24"/>
        </w:rPr>
        <w:t>poslovn</w:t>
      </w:r>
      <w:r w:rsidR="00151C02">
        <w:rPr>
          <w:rFonts w:ascii="Times New Roman" w:hAnsi="Times New Roman" w:cs="Times New Roman"/>
          <w:bCs/>
          <w:sz w:val="24"/>
          <w:szCs w:val="24"/>
        </w:rPr>
        <w:t>og</w:t>
      </w:r>
      <w:r w:rsidR="00C330A1">
        <w:rPr>
          <w:rFonts w:ascii="Times New Roman" w:hAnsi="Times New Roman" w:cs="Times New Roman"/>
          <w:bCs/>
          <w:sz w:val="24"/>
          <w:szCs w:val="24"/>
        </w:rPr>
        <w:t xml:space="preserve"> objekt</w:t>
      </w:r>
      <w:r w:rsidR="00151C02">
        <w:rPr>
          <w:rFonts w:ascii="Times New Roman" w:hAnsi="Times New Roman" w:cs="Times New Roman"/>
          <w:bCs/>
          <w:sz w:val="24"/>
          <w:szCs w:val="24"/>
        </w:rPr>
        <w:t>a</w:t>
      </w:r>
      <w:r w:rsidR="00C33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C02">
        <w:rPr>
          <w:rFonts w:ascii="Times New Roman" w:hAnsi="Times New Roman" w:cs="Times New Roman"/>
          <w:bCs/>
          <w:sz w:val="24"/>
          <w:szCs w:val="24"/>
        </w:rPr>
        <w:t>(</w:t>
      </w:r>
      <w:r w:rsidR="00003260">
        <w:rPr>
          <w:rFonts w:ascii="Times New Roman" w:hAnsi="Times New Roman" w:cs="Times New Roman"/>
          <w:bCs/>
          <w:sz w:val="24"/>
          <w:szCs w:val="24"/>
        </w:rPr>
        <w:t xml:space="preserve">dio </w:t>
      </w:r>
      <w:r w:rsidR="00C330A1">
        <w:rPr>
          <w:rFonts w:ascii="Times New Roman" w:hAnsi="Times New Roman" w:cs="Times New Roman"/>
          <w:bCs/>
          <w:sz w:val="24"/>
          <w:szCs w:val="24"/>
        </w:rPr>
        <w:t>zgrade muzeja</w:t>
      </w:r>
      <w:r w:rsidR="00151C02">
        <w:rPr>
          <w:rFonts w:ascii="Times New Roman" w:hAnsi="Times New Roman" w:cs="Times New Roman"/>
          <w:bCs/>
          <w:sz w:val="24"/>
          <w:szCs w:val="24"/>
        </w:rPr>
        <w:t>, Trg Čazmanskog kaptola 10</w:t>
      </w:r>
      <w:r w:rsidR="00C330A1">
        <w:rPr>
          <w:rFonts w:ascii="Times New Roman" w:hAnsi="Times New Roman" w:cs="Times New Roman"/>
          <w:bCs/>
          <w:sz w:val="24"/>
          <w:szCs w:val="24"/>
        </w:rPr>
        <w:t xml:space="preserve">) nije bila u planu, jer </w:t>
      </w:r>
      <w:r w:rsidR="00003260">
        <w:rPr>
          <w:rFonts w:ascii="Times New Roman" w:hAnsi="Times New Roman" w:cs="Times New Roman"/>
          <w:bCs/>
          <w:sz w:val="24"/>
          <w:szCs w:val="24"/>
        </w:rPr>
        <w:t>je</w:t>
      </w:r>
      <w:r w:rsidR="00C330A1">
        <w:rPr>
          <w:rFonts w:ascii="Times New Roman" w:hAnsi="Times New Roman" w:cs="Times New Roman"/>
          <w:bCs/>
          <w:sz w:val="24"/>
          <w:szCs w:val="24"/>
        </w:rPr>
        <w:t xml:space="preserve"> bila izvjesna prijava na natječaj Ministarstva kulture i medija RH za bespovratna sredstva Fonda solidarnosti EU za obnovu objekata baštine oštećen</w:t>
      </w:r>
      <w:r w:rsidR="006A3DCA">
        <w:rPr>
          <w:rFonts w:ascii="Times New Roman" w:hAnsi="Times New Roman" w:cs="Times New Roman"/>
          <w:bCs/>
          <w:sz w:val="24"/>
          <w:szCs w:val="24"/>
        </w:rPr>
        <w:t>ih</w:t>
      </w:r>
      <w:r w:rsidR="00C330A1">
        <w:rPr>
          <w:rFonts w:ascii="Times New Roman" w:hAnsi="Times New Roman" w:cs="Times New Roman"/>
          <w:bCs/>
          <w:sz w:val="24"/>
          <w:szCs w:val="24"/>
        </w:rPr>
        <w:t xml:space="preserve"> u potresu 2020. godine. </w:t>
      </w:r>
      <w:r w:rsidR="00C004ED">
        <w:rPr>
          <w:rFonts w:ascii="Times New Roman" w:hAnsi="Times New Roman" w:cs="Times New Roman"/>
          <w:bCs/>
          <w:sz w:val="24"/>
          <w:szCs w:val="24"/>
        </w:rPr>
        <w:t>Kako bismo ostvarili puno vlasništvo, a time i mogućnost prijave na spomenuti Fond, početkom</w:t>
      </w:r>
      <w:r w:rsidR="000B04CF">
        <w:rPr>
          <w:rFonts w:ascii="Times New Roman" w:hAnsi="Times New Roman" w:cs="Times New Roman"/>
          <w:bCs/>
          <w:sz w:val="24"/>
          <w:szCs w:val="24"/>
        </w:rPr>
        <w:t xml:space="preserve"> 2022. </w:t>
      </w:r>
      <w:r w:rsidR="00C330A1">
        <w:rPr>
          <w:rFonts w:ascii="Times New Roman" w:hAnsi="Times New Roman" w:cs="Times New Roman"/>
          <w:bCs/>
          <w:sz w:val="24"/>
          <w:szCs w:val="24"/>
        </w:rPr>
        <w:t>od suvlasnika je otkupljen drug</w:t>
      </w:r>
      <w:r w:rsidR="00003260">
        <w:rPr>
          <w:rFonts w:ascii="Times New Roman" w:hAnsi="Times New Roman" w:cs="Times New Roman"/>
          <w:bCs/>
          <w:sz w:val="24"/>
          <w:szCs w:val="24"/>
        </w:rPr>
        <w:t>i dio</w:t>
      </w:r>
      <w:r w:rsidR="00C330A1">
        <w:rPr>
          <w:rFonts w:ascii="Times New Roman" w:hAnsi="Times New Roman" w:cs="Times New Roman"/>
          <w:bCs/>
          <w:sz w:val="24"/>
          <w:szCs w:val="24"/>
        </w:rPr>
        <w:t xml:space="preserve"> zgrade prema procijenjenoj vrijednosti </w:t>
      </w:r>
      <w:r w:rsidR="00C004ED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C330A1">
        <w:rPr>
          <w:rFonts w:ascii="Times New Roman" w:hAnsi="Times New Roman" w:cs="Times New Roman"/>
          <w:bCs/>
          <w:sz w:val="24"/>
          <w:szCs w:val="24"/>
        </w:rPr>
        <w:t>155.000,00k</w:t>
      </w:r>
      <w:r w:rsidR="00003260">
        <w:rPr>
          <w:rFonts w:ascii="Times New Roman" w:hAnsi="Times New Roman" w:cs="Times New Roman"/>
          <w:bCs/>
          <w:sz w:val="24"/>
          <w:szCs w:val="24"/>
        </w:rPr>
        <w:t xml:space="preserve">n zajedno s troškom javnobilježničkih usluga za potpis ugovora o kupoprodaji </w:t>
      </w:r>
      <w:r w:rsidR="006A3DCA">
        <w:rPr>
          <w:rFonts w:ascii="Times New Roman" w:hAnsi="Times New Roman" w:cs="Times New Roman"/>
          <w:bCs/>
          <w:sz w:val="24"/>
          <w:szCs w:val="24"/>
        </w:rPr>
        <w:t xml:space="preserve"> financiran</w:t>
      </w:r>
      <w:r w:rsidR="00C004ED">
        <w:rPr>
          <w:rFonts w:ascii="Times New Roman" w:hAnsi="Times New Roman" w:cs="Times New Roman"/>
          <w:bCs/>
          <w:sz w:val="24"/>
          <w:szCs w:val="24"/>
        </w:rPr>
        <w:t>oj</w:t>
      </w:r>
      <w:r w:rsidR="006A3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260">
        <w:rPr>
          <w:rFonts w:ascii="Times New Roman" w:hAnsi="Times New Roman" w:cs="Times New Roman"/>
          <w:bCs/>
          <w:sz w:val="24"/>
          <w:szCs w:val="24"/>
        </w:rPr>
        <w:t xml:space="preserve">od strane </w:t>
      </w:r>
      <w:r w:rsidR="006A3DCA">
        <w:rPr>
          <w:rFonts w:ascii="Times New Roman" w:hAnsi="Times New Roman" w:cs="Times New Roman"/>
          <w:bCs/>
          <w:sz w:val="24"/>
          <w:szCs w:val="24"/>
        </w:rPr>
        <w:t>nadležnog proračuna</w:t>
      </w:r>
      <w:r w:rsidR="00C004E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C8E0DA5" w14:textId="4D3BB12D" w:rsidR="00E16BEA" w:rsidRDefault="00E16BEA" w:rsidP="00CF5CEB">
      <w:pPr>
        <w:spacing w:after="12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Planirana nabava nefinancijske imovine iz izvora Pomoći smanjena je za 1.000,00 kn što odgovara nabavi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touch TV-a.</w:t>
      </w:r>
    </w:p>
    <w:p w14:paraId="0608F500" w14:textId="034812BC" w:rsidR="00E16BEA" w:rsidRDefault="00E16BEA" w:rsidP="00E16BE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E16BEA">
        <w:rPr>
          <w:rFonts w:ascii="Times New Roman" w:hAnsi="Times New Roman" w:cs="Times New Roman"/>
          <w:bCs/>
          <w:sz w:val="24"/>
          <w:szCs w:val="24"/>
        </w:rPr>
        <w:t>ukladno ostvarivanju prava na bespovratna sredstva Fonda solidarnosti EU za obnovu zgrade baštine oštećene u potresu</w:t>
      </w:r>
      <w:r>
        <w:rPr>
          <w:rFonts w:ascii="Times New Roman" w:hAnsi="Times New Roman" w:cs="Times New Roman"/>
          <w:bCs/>
          <w:sz w:val="24"/>
          <w:szCs w:val="24"/>
        </w:rPr>
        <w:t xml:space="preserve"> rebalansom je planiran rashod za dodatno ulaganje na građevinskom objektu u iznosu od 291.850,00 kn. </w:t>
      </w:r>
    </w:p>
    <w:p w14:paraId="7A3C3F36" w14:textId="6711C811" w:rsidR="00CC08C5" w:rsidRDefault="00E16BEA" w:rsidP="00E16BE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8F49F2">
        <w:rPr>
          <w:rFonts w:ascii="Times New Roman" w:hAnsi="Times New Roman" w:cs="Times New Roman"/>
          <w:sz w:val="24"/>
          <w:szCs w:val="24"/>
        </w:rPr>
        <w:t>Po</w:t>
      </w:r>
      <w:r w:rsidR="00CC08C5" w:rsidRPr="00457289">
        <w:rPr>
          <w:rFonts w:ascii="Times New Roman" w:hAnsi="Times New Roman" w:cs="Times New Roman"/>
          <w:sz w:val="24"/>
          <w:szCs w:val="24"/>
        </w:rPr>
        <w:t xml:space="preserve"> donacijama muzejske građe </w:t>
      </w:r>
      <w:r w:rsidR="008F49F2">
        <w:rPr>
          <w:rFonts w:ascii="Times New Roman" w:hAnsi="Times New Roman" w:cs="Times New Roman"/>
          <w:sz w:val="24"/>
          <w:szCs w:val="24"/>
        </w:rPr>
        <w:t xml:space="preserve">ostvaren je neplanirani prihod </w:t>
      </w:r>
      <w:r w:rsidR="00CC08C5" w:rsidRPr="00457289">
        <w:rPr>
          <w:rFonts w:ascii="Times New Roman" w:hAnsi="Times New Roman" w:cs="Times New Roman"/>
          <w:sz w:val="24"/>
          <w:szCs w:val="24"/>
        </w:rPr>
        <w:t>u vrijednosti 5.56</w:t>
      </w:r>
      <w:r w:rsidR="00A239C9">
        <w:rPr>
          <w:rFonts w:ascii="Times New Roman" w:hAnsi="Times New Roman" w:cs="Times New Roman"/>
          <w:sz w:val="24"/>
          <w:szCs w:val="24"/>
        </w:rPr>
        <w:t>4</w:t>
      </w:r>
      <w:r w:rsidR="00CC08C5" w:rsidRPr="00457289">
        <w:rPr>
          <w:rFonts w:ascii="Times New Roman" w:hAnsi="Times New Roman" w:cs="Times New Roman"/>
          <w:sz w:val="24"/>
          <w:szCs w:val="24"/>
        </w:rPr>
        <w:t>,</w:t>
      </w:r>
      <w:r w:rsidR="00A239C9">
        <w:rPr>
          <w:rFonts w:ascii="Times New Roman" w:hAnsi="Times New Roman" w:cs="Times New Roman"/>
          <w:sz w:val="24"/>
          <w:szCs w:val="24"/>
        </w:rPr>
        <w:t>00</w:t>
      </w:r>
      <w:r w:rsidR="00003260">
        <w:rPr>
          <w:rFonts w:ascii="Times New Roman" w:hAnsi="Times New Roman" w:cs="Times New Roman"/>
          <w:sz w:val="24"/>
          <w:szCs w:val="24"/>
        </w:rPr>
        <w:t>kn stoga je po tome planiran i rashod.</w:t>
      </w:r>
    </w:p>
    <w:p w14:paraId="63442763" w14:textId="77777777" w:rsidR="00C330A1" w:rsidRDefault="00C330A1" w:rsidP="00476A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2D3A6" w14:textId="4B168876" w:rsidR="00476A05" w:rsidRDefault="00476A05" w:rsidP="00476A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Izvori prihoda</w:t>
      </w:r>
    </w:p>
    <w:p w14:paraId="764975F8" w14:textId="77777777" w:rsidR="00476A05" w:rsidRPr="00476A05" w:rsidRDefault="00476A05" w:rsidP="00476A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43A2F" w14:textId="71CB9686" w:rsidR="008D595D" w:rsidRDefault="004E0A82" w:rsidP="008D595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6363103"/>
      <w:r w:rsidRPr="008D595D">
        <w:rPr>
          <w:rFonts w:ascii="Times New Roman" w:hAnsi="Times New Roman" w:cs="Times New Roman"/>
          <w:sz w:val="24"/>
          <w:szCs w:val="24"/>
        </w:rPr>
        <w:t>Prihodi Proračuna Centra za kulturu Čazma za 202</w:t>
      </w:r>
      <w:r w:rsidR="000B04CF" w:rsidRPr="008D595D">
        <w:rPr>
          <w:rFonts w:ascii="Times New Roman" w:hAnsi="Times New Roman" w:cs="Times New Roman"/>
          <w:sz w:val="24"/>
          <w:szCs w:val="24"/>
        </w:rPr>
        <w:t>2</w:t>
      </w:r>
      <w:r w:rsidRPr="008D595D">
        <w:rPr>
          <w:rFonts w:ascii="Times New Roman" w:hAnsi="Times New Roman" w:cs="Times New Roman"/>
          <w:sz w:val="24"/>
          <w:szCs w:val="24"/>
        </w:rPr>
        <w:t xml:space="preserve">. godinu iz </w:t>
      </w:r>
      <w:r w:rsidR="00CE0AEC">
        <w:rPr>
          <w:rFonts w:ascii="Times New Roman" w:hAnsi="Times New Roman" w:cs="Times New Roman"/>
          <w:sz w:val="24"/>
          <w:szCs w:val="24"/>
        </w:rPr>
        <w:t xml:space="preserve">opći prihodi i primici </w:t>
      </w:r>
      <w:r w:rsidR="000B04CF" w:rsidRPr="008D595D">
        <w:rPr>
          <w:rFonts w:ascii="Times New Roman" w:hAnsi="Times New Roman" w:cs="Times New Roman"/>
          <w:sz w:val="24"/>
          <w:szCs w:val="24"/>
        </w:rPr>
        <w:t>podiže se</w:t>
      </w:r>
      <w:r w:rsidR="00CE0AEC">
        <w:rPr>
          <w:rFonts w:ascii="Times New Roman" w:hAnsi="Times New Roman" w:cs="Times New Roman"/>
          <w:sz w:val="24"/>
          <w:szCs w:val="24"/>
        </w:rPr>
        <w:t xml:space="preserve"> </w:t>
      </w:r>
      <w:r w:rsidR="000B04CF" w:rsidRPr="008D595D">
        <w:rPr>
          <w:rFonts w:ascii="Times New Roman" w:hAnsi="Times New Roman" w:cs="Times New Roman"/>
          <w:sz w:val="24"/>
          <w:szCs w:val="24"/>
        </w:rPr>
        <w:t>za</w:t>
      </w:r>
      <w:r w:rsidRPr="008D595D">
        <w:rPr>
          <w:rFonts w:ascii="Times New Roman" w:hAnsi="Times New Roman" w:cs="Times New Roman"/>
          <w:sz w:val="24"/>
          <w:szCs w:val="24"/>
        </w:rPr>
        <w:t xml:space="preserve">  </w:t>
      </w:r>
      <w:r w:rsidR="00761D1A" w:rsidRPr="008D595D">
        <w:rPr>
          <w:rFonts w:ascii="Times New Roman" w:hAnsi="Times New Roman" w:cs="Times New Roman"/>
          <w:sz w:val="24"/>
          <w:szCs w:val="24"/>
        </w:rPr>
        <w:t>97.76</w:t>
      </w:r>
      <w:r w:rsidR="00A239C9">
        <w:rPr>
          <w:rFonts w:ascii="Times New Roman" w:hAnsi="Times New Roman" w:cs="Times New Roman"/>
          <w:sz w:val="24"/>
          <w:szCs w:val="24"/>
        </w:rPr>
        <w:t>9,00</w:t>
      </w:r>
      <w:r w:rsidRPr="008D595D">
        <w:rPr>
          <w:rFonts w:ascii="Times New Roman" w:hAnsi="Times New Roman" w:cs="Times New Roman"/>
          <w:sz w:val="24"/>
          <w:szCs w:val="24"/>
        </w:rPr>
        <w:t xml:space="preserve"> kn</w:t>
      </w:r>
      <w:r w:rsidR="00CE0AEC">
        <w:rPr>
          <w:rFonts w:ascii="Times New Roman" w:hAnsi="Times New Roman" w:cs="Times New Roman"/>
          <w:sz w:val="24"/>
          <w:szCs w:val="24"/>
        </w:rPr>
        <w:t xml:space="preserve"> </w:t>
      </w:r>
      <w:r w:rsidRPr="008D595D">
        <w:rPr>
          <w:rFonts w:ascii="Times New Roman" w:hAnsi="Times New Roman" w:cs="Times New Roman"/>
          <w:sz w:val="24"/>
          <w:szCs w:val="24"/>
        </w:rPr>
        <w:t>od čega je</w:t>
      </w:r>
      <w:r w:rsidR="008D595D">
        <w:rPr>
          <w:rFonts w:ascii="Times New Roman" w:hAnsi="Times New Roman" w:cs="Times New Roman"/>
          <w:sz w:val="24"/>
          <w:szCs w:val="24"/>
        </w:rPr>
        <w:t xml:space="preserve"> po rebalansu</w:t>
      </w:r>
      <w:r w:rsidRPr="008D595D">
        <w:rPr>
          <w:rFonts w:ascii="Times New Roman" w:hAnsi="Times New Roman" w:cs="Times New Roman"/>
          <w:sz w:val="24"/>
          <w:szCs w:val="24"/>
        </w:rPr>
        <w:t xml:space="preserve"> </w:t>
      </w:r>
      <w:r w:rsidR="00761D1A" w:rsidRPr="008D595D">
        <w:rPr>
          <w:rFonts w:ascii="Times New Roman" w:hAnsi="Times New Roman" w:cs="Times New Roman"/>
          <w:sz w:val="24"/>
          <w:szCs w:val="24"/>
        </w:rPr>
        <w:t>1.344.624,00</w:t>
      </w:r>
      <w:r w:rsidRPr="008D595D">
        <w:rPr>
          <w:rFonts w:ascii="Times New Roman" w:hAnsi="Times New Roman" w:cs="Times New Roman"/>
          <w:sz w:val="24"/>
          <w:szCs w:val="24"/>
        </w:rPr>
        <w:t xml:space="preserve"> kn namijenjeno financiranju rashoda poslovanja redovne djelatnosti proračunskog korisnika, a </w:t>
      </w:r>
      <w:r w:rsidR="00761D1A" w:rsidRPr="008D595D">
        <w:rPr>
          <w:rFonts w:ascii="Times New Roman" w:hAnsi="Times New Roman" w:cs="Times New Roman"/>
          <w:sz w:val="24"/>
          <w:szCs w:val="24"/>
        </w:rPr>
        <w:t>204.14</w:t>
      </w:r>
      <w:r w:rsidR="00A239C9">
        <w:rPr>
          <w:rFonts w:ascii="Times New Roman" w:hAnsi="Times New Roman" w:cs="Times New Roman"/>
          <w:sz w:val="24"/>
          <w:szCs w:val="24"/>
        </w:rPr>
        <w:t>5</w:t>
      </w:r>
      <w:r w:rsidR="00761D1A" w:rsidRPr="008D595D">
        <w:rPr>
          <w:rFonts w:ascii="Times New Roman" w:hAnsi="Times New Roman" w:cs="Times New Roman"/>
          <w:sz w:val="24"/>
          <w:szCs w:val="24"/>
        </w:rPr>
        <w:t>,</w:t>
      </w:r>
      <w:r w:rsidR="00A239C9">
        <w:rPr>
          <w:rFonts w:ascii="Times New Roman" w:hAnsi="Times New Roman" w:cs="Times New Roman"/>
          <w:sz w:val="24"/>
          <w:szCs w:val="24"/>
        </w:rPr>
        <w:t>00</w:t>
      </w:r>
      <w:r w:rsidRPr="008D595D">
        <w:rPr>
          <w:rFonts w:ascii="Times New Roman" w:hAnsi="Times New Roman" w:cs="Times New Roman"/>
          <w:sz w:val="24"/>
          <w:szCs w:val="24"/>
        </w:rPr>
        <w:t xml:space="preserve"> kn namijenjeno je</w:t>
      </w:r>
      <w:r w:rsidRPr="00F21B34">
        <w:rPr>
          <w:rFonts w:ascii="Times New Roman" w:hAnsi="Times New Roman" w:cs="Times New Roman"/>
          <w:sz w:val="24"/>
          <w:szCs w:val="24"/>
        </w:rPr>
        <w:t xml:space="preserve"> za nabavu dugotrajne nefinancijske imovine.</w:t>
      </w:r>
      <w:r w:rsidR="00775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B147D" w14:textId="0AEE4629" w:rsidR="00761D1A" w:rsidRDefault="004E0A82" w:rsidP="008D595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Pr="008D595D">
        <w:rPr>
          <w:rFonts w:ascii="Times New Roman" w:hAnsi="Times New Roman" w:cs="Times New Roman"/>
          <w:sz w:val="24"/>
          <w:szCs w:val="24"/>
        </w:rPr>
        <w:t>proračunskog korisnika</w:t>
      </w:r>
      <w:r w:rsidR="00CE0AEC">
        <w:rPr>
          <w:rFonts w:ascii="Times New Roman" w:hAnsi="Times New Roman" w:cs="Times New Roman"/>
          <w:sz w:val="24"/>
          <w:szCs w:val="24"/>
        </w:rPr>
        <w:t xml:space="preserve"> planirani financijskim planom</w:t>
      </w:r>
      <w:r w:rsidRPr="008D595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61D1A" w:rsidRPr="008D595D">
        <w:rPr>
          <w:rFonts w:ascii="Times New Roman" w:hAnsi="Times New Roman" w:cs="Times New Roman"/>
          <w:sz w:val="24"/>
          <w:szCs w:val="24"/>
        </w:rPr>
        <w:t>5.880,00</w:t>
      </w:r>
      <w:r w:rsidRPr="008D595D">
        <w:rPr>
          <w:rFonts w:ascii="Times New Roman" w:hAnsi="Times New Roman" w:cs="Times New Roman"/>
          <w:sz w:val="24"/>
          <w:szCs w:val="24"/>
        </w:rPr>
        <w:t xml:space="preserve"> kn povećani su za </w:t>
      </w:r>
      <w:r w:rsidR="00761D1A" w:rsidRPr="008D595D">
        <w:rPr>
          <w:rFonts w:ascii="Times New Roman" w:hAnsi="Times New Roman" w:cs="Times New Roman"/>
          <w:sz w:val="24"/>
          <w:szCs w:val="24"/>
        </w:rPr>
        <w:t>1.910</w:t>
      </w:r>
      <w:r w:rsidRPr="008D595D">
        <w:rPr>
          <w:rFonts w:ascii="Times New Roman" w:hAnsi="Times New Roman" w:cs="Times New Roman"/>
          <w:sz w:val="24"/>
          <w:szCs w:val="24"/>
        </w:rPr>
        <w:t>,00 kn</w:t>
      </w:r>
      <w:r w:rsidR="00761D1A" w:rsidRPr="008D595D">
        <w:rPr>
          <w:rFonts w:ascii="Times New Roman" w:hAnsi="Times New Roman" w:cs="Times New Roman"/>
          <w:sz w:val="24"/>
          <w:szCs w:val="24"/>
        </w:rPr>
        <w:t xml:space="preserve"> što je rezultat dodatnog </w:t>
      </w:r>
      <w:r w:rsidR="00761D1A">
        <w:rPr>
          <w:rFonts w:ascii="Times New Roman" w:hAnsi="Times New Roman" w:cs="Times New Roman"/>
          <w:sz w:val="24"/>
          <w:szCs w:val="24"/>
        </w:rPr>
        <w:t>iznajmljivanja kino dvorane vanjskim korisnicima te prihod od prodanih ulaznica za izložbe</w:t>
      </w:r>
      <w:r w:rsidR="008D595D">
        <w:rPr>
          <w:rFonts w:ascii="Times New Roman" w:hAnsi="Times New Roman" w:cs="Times New Roman"/>
          <w:sz w:val="24"/>
          <w:szCs w:val="24"/>
        </w:rPr>
        <w:t xml:space="preserve"> i stručna vodstva</w:t>
      </w:r>
      <w:r w:rsidR="00761D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754115" w14:textId="6BBCA825" w:rsidR="0077549A" w:rsidRPr="00457289" w:rsidRDefault="00761D1A" w:rsidP="0077549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prihodi od </w:t>
      </w:r>
      <w:r w:rsidR="00A532F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omoći </w:t>
      </w:r>
      <w:r w:rsidR="00CE0AEC">
        <w:rPr>
          <w:rFonts w:ascii="Times New Roman" w:hAnsi="Times New Roman" w:cs="Times New Roman"/>
          <w:sz w:val="24"/>
          <w:szCs w:val="24"/>
        </w:rPr>
        <w:t xml:space="preserve">rebalansom su </w:t>
      </w:r>
      <w:r>
        <w:rPr>
          <w:rFonts w:ascii="Times New Roman" w:hAnsi="Times New Roman" w:cs="Times New Roman"/>
          <w:sz w:val="24"/>
          <w:szCs w:val="24"/>
        </w:rPr>
        <w:t xml:space="preserve">smanjeni </w:t>
      </w:r>
      <w:r w:rsidR="00454F2A">
        <w:rPr>
          <w:rFonts w:ascii="Times New Roman" w:hAnsi="Times New Roman" w:cs="Times New Roman"/>
          <w:sz w:val="24"/>
          <w:szCs w:val="24"/>
        </w:rPr>
        <w:t xml:space="preserve">sukladno </w:t>
      </w:r>
      <w:r>
        <w:rPr>
          <w:rFonts w:ascii="Times New Roman" w:hAnsi="Times New Roman" w:cs="Times New Roman"/>
          <w:sz w:val="24"/>
          <w:szCs w:val="24"/>
        </w:rPr>
        <w:t>rashodima redovnog poslovanja</w:t>
      </w:r>
      <w:r w:rsidR="008D595D">
        <w:rPr>
          <w:rFonts w:ascii="Times New Roman" w:hAnsi="Times New Roman" w:cs="Times New Roman"/>
          <w:sz w:val="24"/>
          <w:szCs w:val="24"/>
        </w:rPr>
        <w:t xml:space="preserve"> za 67.320,00 kn</w:t>
      </w:r>
      <w:r>
        <w:rPr>
          <w:rFonts w:ascii="Times New Roman" w:hAnsi="Times New Roman" w:cs="Times New Roman"/>
          <w:sz w:val="24"/>
          <w:szCs w:val="24"/>
        </w:rPr>
        <w:t xml:space="preserve">, no </w:t>
      </w:r>
      <w:r w:rsidR="00895FDB" w:rsidRPr="008D595D">
        <w:rPr>
          <w:rFonts w:ascii="Times New Roman" w:hAnsi="Times New Roman" w:cs="Times New Roman"/>
          <w:sz w:val="24"/>
          <w:szCs w:val="24"/>
        </w:rPr>
        <w:t xml:space="preserve">povećani su </w:t>
      </w:r>
      <w:r w:rsidR="008D595D" w:rsidRPr="008D595D">
        <w:rPr>
          <w:rFonts w:ascii="Times New Roman" w:hAnsi="Times New Roman" w:cs="Times New Roman"/>
          <w:sz w:val="24"/>
          <w:szCs w:val="24"/>
        </w:rPr>
        <w:t>za 70</w:t>
      </w:r>
      <w:r w:rsidR="00A239C9">
        <w:rPr>
          <w:rFonts w:ascii="Times New Roman" w:hAnsi="Times New Roman" w:cs="Times New Roman"/>
          <w:sz w:val="24"/>
          <w:szCs w:val="24"/>
        </w:rPr>
        <w:t>8</w:t>
      </w:r>
      <w:r w:rsidR="008D595D" w:rsidRPr="008D595D">
        <w:rPr>
          <w:rFonts w:ascii="Times New Roman" w:hAnsi="Times New Roman" w:cs="Times New Roman"/>
          <w:sz w:val="24"/>
          <w:szCs w:val="24"/>
        </w:rPr>
        <w:t xml:space="preserve">.375,00 kn </w:t>
      </w:r>
      <w:r w:rsidR="00454F2A">
        <w:rPr>
          <w:rFonts w:ascii="Times New Roman" w:hAnsi="Times New Roman" w:cs="Times New Roman"/>
          <w:sz w:val="24"/>
          <w:szCs w:val="24"/>
        </w:rPr>
        <w:t>za</w:t>
      </w:r>
      <w:r w:rsidR="00895FDB" w:rsidRPr="008D595D">
        <w:rPr>
          <w:rFonts w:ascii="Times New Roman" w:hAnsi="Times New Roman" w:cs="Times New Roman"/>
          <w:sz w:val="24"/>
          <w:szCs w:val="24"/>
        </w:rPr>
        <w:t xml:space="preserve"> rashod</w:t>
      </w:r>
      <w:r w:rsidR="00454F2A">
        <w:rPr>
          <w:rFonts w:ascii="Times New Roman" w:hAnsi="Times New Roman" w:cs="Times New Roman"/>
          <w:sz w:val="24"/>
          <w:szCs w:val="24"/>
        </w:rPr>
        <w:t>e</w:t>
      </w:r>
      <w:r w:rsidR="00895FDB" w:rsidRPr="008D595D">
        <w:rPr>
          <w:rFonts w:ascii="Times New Roman" w:hAnsi="Times New Roman" w:cs="Times New Roman"/>
          <w:sz w:val="24"/>
          <w:szCs w:val="24"/>
        </w:rPr>
        <w:t xml:space="preserve"> nabav</w:t>
      </w:r>
      <w:r w:rsidR="00454F2A">
        <w:rPr>
          <w:rFonts w:ascii="Times New Roman" w:hAnsi="Times New Roman" w:cs="Times New Roman"/>
          <w:sz w:val="24"/>
          <w:szCs w:val="24"/>
        </w:rPr>
        <w:t>e</w:t>
      </w:r>
      <w:r w:rsidR="00895FDB" w:rsidRPr="008D595D">
        <w:rPr>
          <w:rFonts w:ascii="Times New Roman" w:hAnsi="Times New Roman" w:cs="Times New Roman"/>
          <w:sz w:val="24"/>
          <w:szCs w:val="24"/>
        </w:rPr>
        <w:t xml:space="preserve"> nefinancijske imovine s obzirom na potpisani ugovor s Ministarstvom kulture i medija RH o ostvarivanju bespovratnih sredstava Fonda solidarnosti EU</w:t>
      </w:r>
      <w:r w:rsidR="008D595D">
        <w:rPr>
          <w:rFonts w:ascii="Times New Roman" w:hAnsi="Times New Roman" w:cs="Times New Roman"/>
          <w:sz w:val="24"/>
          <w:szCs w:val="24"/>
        </w:rPr>
        <w:t xml:space="preserve"> za obnovu zgrade muzeja</w:t>
      </w:r>
      <w:r w:rsidR="0077549A">
        <w:rPr>
          <w:rFonts w:ascii="Times New Roman" w:hAnsi="Times New Roman" w:cs="Times New Roman"/>
          <w:sz w:val="24"/>
          <w:szCs w:val="24"/>
        </w:rPr>
        <w:t xml:space="preserve"> </w:t>
      </w:r>
      <w:r w:rsidR="0077549A" w:rsidRPr="00457289">
        <w:rPr>
          <w:rFonts w:ascii="Times New Roman" w:hAnsi="Times New Roman" w:cs="Times New Roman"/>
          <w:sz w:val="24"/>
          <w:szCs w:val="24"/>
        </w:rPr>
        <w:t xml:space="preserve">pri čemu </w:t>
      </w:r>
      <w:r w:rsidR="00454F2A">
        <w:rPr>
          <w:rFonts w:ascii="Times New Roman" w:hAnsi="Times New Roman" w:cs="Times New Roman"/>
          <w:sz w:val="24"/>
          <w:szCs w:val="24"/>
        </w:rPr>
        <w:t>se očekuje izvođenje radova do kraja godine u iznosu od</w:t>
      </w:r>
      <w:r w:rsidR="0077549A" w:rsidRPr="00457289">
        <w:rPr>
          <w:rFonts w:ascii="Times New Roman" w:hAnsi="Times New Roman" w:cs="Times New Roman"/>
          <w:sz w:val="24"/>
          <w:szCs w:val="24"/>
        </w:rPr>
        <w:t xml:space="preserve"> 649.375,00 kn</w:t>
      </w:r>
      <w:r w:rsidR="00454F2A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3CF3245B" w14:textId="77777777" w:rsidR="003E76A8" w:rsidRDefault="003E76A8" w:rsidP="00476A05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4157715D" w14:textId="77777777" w:rsidR="00A2107B" w:rsidRDefault="00A2107B" w:rsidP="00A2107B">
      <w:pPr>
        <w:tabs>
          <w:tab w:val="left" w:pos="11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75D6191E" w14:textId="4C6E2BB1" w:rsidR="00A2107B" w:rsidRDefault="00D12AE3" w:rsidP="00A2107B">
      <w:pPr>
        <w:tabs>
          <w:tab w:val="left" w:pos="1170"/>
        </w:tabs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Dr. sc. </w:t>
      </w:r>
      <w:r w:rsidR="00A2107B">
        <w:rPr>
          <w:rFonts w:ascii="Times New Roman" w:hAnsi="Times New Roman" w:cs="Times New Roman"/>
          <w:sz w:val="24"/>
          <w:szCs w:val="24"/>
        </w:rPr>
        <w:t>Maja Cepetić Rogić</w:t>
      </w:r>
    </w:p>
    <w:sectPr w:rsidR="00A210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FC9B" w14:textId="77777777" w:rsidR="00116C50" w:rsidRDefault="00116C50" w:rsidP="00DE2682">
      <w:pPr>
        <w:spacing w:after="0" w:line="240" w:lineRule="auto"/>
      </w:pPr>
      <w:r>
        <w:separator/>
      </w:r>
    </w:p>
  </w:endnote>
  <w:endnote w:type="continuationSeparator" w:id="0">
    <w:p w14:paraId="6C93E9F1" w14:textId="77777777" w:rsidR="00116C50" w:rsidRDefault="00116C50" w:rsidP="00DE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6EC6" w14:textId="77777777" w:rsidR="00116C50" w:rsidRDefault="00116C50" w:rsidP="00DE2682">
      <w:pPr>
        <w:spacing w:after="0" w:line="240" w:lineRule="auto"/>
      </w:pPr>
      <w:r>
        <w:separator/>
      </w:r>
    </w:p>
  </w:footnote>
  <w:footnote w:type="continuationSeparator" w:id="0">
    <w:p w14:paraId="71B2BA7C" w14:textId="77777777" w:rsidR="00116C50" w:rsidRDefault="00116C50" w:rsidP="00DE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9B2F" w14:textId="20886CCB" w:rsidR="00DE2682" w:rsidRDefault="00DE2682">
    <w:pPr>
      <w:pStyle w:val="Header"/>
      <w:jc w:val="center"/>
    </w:pPr>
  </w:p>
  <w:p w14:paraId="449BB3DD" w14:textId="77777777" w:rsidR="00DE2682" w:rsidRDefault="00DE2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E4"/>
    <w:rsid w:val="00003260"/>
    <w:rsid w:val="00003314"/>
    <w:rsid w:val="0001238D"/>
    <w:rsid w:val="000267EE"/>
    <w:rsid w:val="00074583"/>
    <w:rsid w:val="000B04CF"/>
    <w:rsid w:val="001012E5"/>
    <w:rsid w:val="00116C50"/>
    <w:rsid w:val="0013050A"/>
    <w:rsid w:val="00133590"/>
    <w:rsid w:val="001406C6"/>
    <w:rsid w:val="00151C02"/>
    <w:rsid w:val="00151ECE"/>
    <w:rsid w:val="00200F4F"/>
    <w:rsid w:val="00230D2B"/>
    <w:rsid w:val="00257E60"/>
    <w:rsid w:val="00262207"/>
    <w:rsid w:val="00351963"/>
    <w:rsid w:val="003639D8"/>
    <w:rsid w:val="00395CC3"/>
    <w:rsid w:val="003E70F7"/>
    <w:rsid w:val="003E76A8"/>
    <w:rsid w:val="00454F2A"/>
    <w:rsid w:val="00457289"/>
    <w:rsid w:val="00476A05"/>
    <w:rsid w:val="004E0A82"/>
    <w:rsid w:val="00516F59"/>
    <w:rsid w:val="005529D1"/>
    <w:rsid w:val="005B7959"/>
    <w:rsid w:val="005F05EE"/>
    <w:rsid w:val="00625072"/>
    <w:rsid w:val="0069436C"/>
    <w:rsid w:val="006A3DCA"/>
    <w:rsid w:val="006A59E4"/>
    <w:rsid w:val="006D776C"/>
    <w:rsid w:val="00756C52"/>
    <w:rsid w:val="00761D1A"/>
    <w:rsid w:val="0077549A"/>
    <w:rsid w:val="00794B12"/>
    <w:rsid w:val="00820E60"/>
    <w:rsid w:val="00825E00"/>
    <w:rsid w:val="00895FDB"/>
    <w:rsid w:val="008C3088"/>
    <w:rsid w:val="008D595D"/>
    <w:rsid w:val="008E6EC7"/>
    <w:rsid w:val="008F49F2"/>
    <w:rsid w:val="00962D9A"/>
    <w:rsid w:val="0098181A"/>
    <w:rsid w:val="00A2107B"/>
    <w:rsid w:val="00A239C9"/>
    <w:rsid w:val="00A532FF"/>
    <w:rsid w:val="00A720BB"/>
    <w:rsid w:val="00AE2640"/>
    <w:rsid w:val="00AE2C4A"/>
    <w:rsid w:val="00B276C6"/>
    <w:rsid w:val="00B76844"/>
    <w:rsid w:val="00BA3391"/>
    <w:rsid w:val="00BB5332"/>
    <w:rsid w:val="00BB5FB6"/>
    <w:rsid w:val="00C004ED"/>
    <w:rsid w:val="00C330A1"/>
    <w:rsid w:val="00CC08C5"/>
    <w:rsid w:val="00CD6CDA"/>
    <w:rsid w:val="00CE0AEC"/>
    <w:rsid w:val="00CF5CEB"/>
    <w:rsid w:val="00D12AE3"/>
    <w:rsid w:val="00D15E5E"/>
    <w:rsid w:val="00DB63FF"/>
    <w:rsid w:val="00DE2682"/>
    <w:rsid w:val="00E16BEA"/>
    <w:rsid w:val="00E71A0F"/>
    <w:rsid w:val="00EE11DC"/>
    <w:rsid w:val="00F32628"/>
    <w:rsid w:val="00F821D1"/>
    <w:rsid w:val="00F93D24"/>
    <w:rsid w:val="00FE117B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966B"/>
  <w15:chartTrackingRefBased/>
  <w15:docId w15:val="{112F2A9C-BD04-4696-865A-83740226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A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682"/>
  </w:style>
  <w:style w:type="paragraph" w:styleId="Footer">
    <w:name w:val="footer"/>
    <w:basedOn w:val="Normal"/>
    <w:link w:val="FooterChar"/>
    <w:uiPriority w:val="99"/>
    <w:unhideWhenUsed/>
    <w:rsid w:val="00DE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682"/>
  </w:style>
  <w:style w:type="table" w:styleId="TableGrid">
    <w:name w:val="Table Grid"/>
    <w:basedOn w:val="TableNormal"/>
    <w:uiPriority w:val="39"/>
    <w:rsid w:val="00BB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 Kruljac Sever</dc:creator>
  <cp:keywords/>
  <dc:description/>
  <cp:lastModifiedBy>Maja Cepetić Rogić</cp:lastModifiedBy>
  <cp:revision>7</cp:revision>
  <cp:lastPrinted>2022-11-15T09:11:00Z</cp:lastPrinted>
  <dcterms:created xsi:type="dcterms:W3CDTF">2022-11-15T08:09:00Z</dcterms:created>
  <dcterms:modified xsi:type="dcterms:W3CDTF">2022-12-05T12:24:00Z</dcterms:modified>
</cp:coreProperties>
</file>