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5CC2" w14:textId="77777777" w:rsidR="00E90624" w:rsidRPr="00DC0657" w:rsidRDefault="00E90624" w:rsidP="00E90624">
      <w:pPr>
        <w:spacing w:after="0"/>
        <w:rPr>
          <w:b/>
          <w:bCs/>
          <w:sz w:val="24"/>
          <w:szCs w:val="24"/>
        </w:rPr>
      </w:pPr>
      <w:r w:rsidRPr="00DC0657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7A729E81" wp14:editId="6EE2884D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699135" cy="953770"/>
            <wp:effectExtent l="0" t="0" r="5715" b="0"/>
            <wp:wrapTight wrapText="bothSides">
              <wp:wrapPolygon edited="0">
                <wp:start x="0" y="0"/>
                <wp:lineTo x="0" y="21140"/>
                <wp:lineTo x="21188" y="21140"/>
                <wp:lineTo x="21188" y="0"/>
                <wp:lineTo x="0" y="0"/>
              </wp:wrapPolygon>
            </wp:wrapTight>
            <wp:docPr id="1" name="Slika 1" descr="Slika na kojoj se prikazuje tekst, Font, Trokut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Font, Trokut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75" cy="10186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57">
        <w:rPr>
          <w:b/>
          <w:bCs/>
          <w:sz w:val="24"/>
          <w:szCs w:val="24"/>
        </w:rPr>
        <w:t>CENTAR ZA KULTURU ČAZMA</w:t>
      </w:r>
    </w:p>
    <w:p w14:paraId="11216D39" w14:textId="77777777" w:rsidR="00E90624" w:rsidRPr="00615DEA" w:rsidRDefault="00E90624" w:rsidP="00E90624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615DEA">
        <w:rPr>
          <w:sz w:val="24"/>
          <w:szCs w:val="24"/>
        </w:rPr>
        <w:t>GRADSKI MUZEJ ČAZMA</w:t>
      </w:r>
      <w:r>
        <w:rPr>
          <w:sz w:val="24"/>
          <w:szCs w:val="24"/>
        </w:rPr>
        <w:t>)</w:t>
      </w:r>
    </w:p>
    <w:p w14:paraId="4A67E904" w14:textId="77777777" w:rsidR="00E90624" w:rsidRPr="00615DEA" w:rsidRDefault="00E90624" w:rsidP="00E90624">
      <w:pPr>
        <w:spacing w:after="0"/>
        <w:rPr>
          <w:sz w:val="24"/>
          <w:szCs w:val="24"/>
        </w:rPr>
      </w:pPr>
      <w:r w:rsidRPr="00615DEA">
        <w:rPr>
          <w:sz w:val="24"/>
          <w:szCs w:val="24"/>
        </w:rPr>
        <w:t>Trg Čazmanskog kaptola 13, 43240 Čazma, HR</w:t>
      </w:r>
    </w:p>
    <w:p w14:paraId="0F6318F8" w14:textId="77777777" w:rsidR="00E90624" w:rsidRPr="00615DEA" w:rsidRDefault="00E90624" w:rsidP="00E90624">
      <w:pPr>
        <w:spacing w:after="0"/>
        <w:rPr>
          <w:sz w:val="24"/>
          <w:szCs w:val="24"/>
        </w:rPr>
      </w:pPr>
      <w:r w:rsidRPr="00615DEA">
        <w:rPr>
          <w:sz w:val="24"/>
          <w:szCs w:val="24"/>
        </w:rPr>
        <w:t>OIB 77577225503</w:t>
      </w:r>
    </w:p>
    <w:p w14:paraId="67C1A5C0" w14:textId="5FDCCC05" w:rsidR="00E90624" w:rsidRPr="00827CD8" w:rsidRDefault="00827CD8" w:rsidP="00E90624">
      <w:pPr>
        <w:spacing w:after="0"/>
        <w:rPr>
          <w:b/>
          <w:bCs/>
          <w:sz w:val="24"/>
          <w:szCs w:val="24"/>
        </w:rPr>
      </w:pPr>
      <w:r w:rsidRPr="00827CD8">
        <w:rPr>
          <w:b/>
          <w:bCs/>
          <w:sz w:val="24"/>
          <w:szCs w:val="24"/>
        </w:rPr>
        <w:t>Ravnateljica</w:t>
      </w:r>
    </w:p>
    <w:p w14:paraId="71A77E77" w14:textId="77777777" w:rsidR="00827CD8" w:rsidRDefault="00827CD8" w:rsidP="00E90624">
      <w:pPr>
        <w:spacing w:after="0"/>
        <w:jc w:val="right"/>
        <w:rPr>
          <w:sz w:val="24"/>
          <w:szCs w:val="24"/>
        </w:rPr>
      </w:pPr>
    </w:p>
    <w:p w14:paraId="0B00B7C8" w14:textId="348BC8EA" w:rsidR="00E90624" w:rsidRPr="00615DEA" w:rsidRDefault="00E90624" w:rsidP="00E9062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KLASA</w:t>
      </w:r>
      <w:r w:rsidRPr="00615DEA">
        <w:rPr>
          <w:sz w:val="24"/>
          <w:szCs w:val="24"/>
        </w:rPr>
        <w:t xml:space="preserve">: </w:t>
      </w:r>
      <w:r w:rsidR="000C3727">
        <w:rPr>
          <w:sz w:val="24"/>
          <w:szCs w:val="24"/>
        </w:rPr>
        <w:t>001-01/23-01/01</w:t>
      </w:r>
    </w:p>
    <w:p w14:paraId="35971EE4" w14:textId="539127EA" w:rsidR="00E90624" w:rsidRPr="00615DEA" w:rsidRDefault="00E90624" w:rsidP="00E90624">
      <w:pPr>
        <w:spacing w:after="0"/>
        <w:jc w:val="right"/>
        <w:rPr>
          <w:sz w:val="24"/>
          <w:szCs w:val="24"/>
        </w:rPr>
      </w:pPr>
      <w:r w:rsidRPr="00615DEA">
        <w:rPr>
          <w:sz w:val="24"/>
          <w:szCs w:val="24"/>
        </w:rPr>
        <w:t xml:space="preserve">URBROJ: </w:t>
      </w:r>
      <w:r w:rsidRPr="00887474">
        <w:rPr>
          <w:sz w:val="24"/>
          <w:szCs w:val="24"/>
        </w:rPr>
        <w:t>2103-2-06</w:t>
      </w:r>
      <w:r w:rsidR="00104132">
        <w:rPr>
          <w:sz w:val="24"/>
          <w:szCs w:val="24"/>
        </w:rPr>
        <w:t>/</w:t>
      </w:r>
      <w:r>
        <w:rPr>
          <w:sz w:val="24"/>
          <w:szCs w:val="24"/>
        </w:rPr>
        <w:t>0</w:t>
      </w:r>
      <w:r w:rsidR="00104132">
        <w:rPr>
          <w:sz w:val="24"/>
          <w:szCs w:val="24"/>
        </w:rPr>
        <w:t>1</w:t>
      </w:r>
      <w:r>
        <w:rPr>
          <w:sz w:val="24"/>
          <w:szCs w:val="24"/>
        </w:rPr>
        <w:t>-2</w:t>
      </w:r>
      <w:r w:rsidR="00104132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0C3727">
        <w:rPr>
          <w:sz w:val="24"/>
          <w:szCs w:val="24"/>
        </w:rPr>
        <w:t>0</w:t>
      </w:r>
      <w:r w:rsidR="00104132">
        <w:rPr>
          <w:sz w:val="24"/>
          <w:szCs w:val="24"/>
        </w:rPr>
        <w:t>1</w:t>
      </w:r>
    </w:p>
    <w:p w14:paraId="0188E341" w14:textId="77777777" w:rsidR="00E90624" w:rsidRDefault="00E90624" w:rsidP="00E90624">
      <w:pPr>
        <w:spacing w:after="0"/>
        <w:rPr>
          <w:sz w:val="24"/>
          <w:szCs w:val="24"/>
        </w:rPr>
      </w:pPr>
    </w:p>
    <w:p w14:paraId="7B82E098" w14:textId="2067C444" w:rsidR="00E90624" w:rsidRPr="00827CD8" w:rsidRDefault="00E90624" w:rsidP="00E90624">
      <w:pPr>
        <w:spacing w:after="0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sz w:val="18"/>
          <w:szCs w:val="18"/>
        </w:rPr>
        <w:t xml:space="preserve">U Čazmi, </w:t>
      </w:r>
      <w:r w:rsidR="00104132" w:rsidRPr="00827CD8">
        <w:rPr>
          <w:rFonts w:ascii="Verdana" w:hAnsi="Verdana"/>
          <w:sz w:val="18"/>
          <w:szCs w:val="18"/>
        </w:rPr>
        <w:t>9</w:t>
      </w:r>
      <w:r w:rsidRPr="00827CD8">
        <w:rPr>
          <w:rFonts w:ascii="Verdana" w:hAnsi="Verdana"/>
          <w:sz w:val="18"/>
          <w:szCs w:val="18"/>
        </w:rPr>
        <w:t>. 7. 202</w:t>
      </w:r>
      <w:r w:rsidR="00104132" w:rsidRPr="00827CD8">
        <w:rPr>
          <w:rFonts w:ascii="Verdana" w:hAnsi="Verdana"/>
          <w:sz w:val="18"/>
          <w:szCs w:val="18"/>
        </w:rPr>
        <w:t>4</w:t>
      </w:r>
      <w:r w:rsidRPr="00827CD8">
        <w:rPr>
          <w:rFonts w:ascii="Verdana" w:hAnsi="Verdana"/>
          <w:sz w:val="18"/>
          <w:szCs w:val="18"/>
        </w:rPr>
        <w:t xml:space="preserve">. </w:t>
      </w:r>
    </w:p>
    <w:p w14:paraId="66EF18F6" w14:textId="77777777" w:rsidR="00E90624" w:rsidRPr="00827CD8" w:rsidRDefault="00E90624" w:rsidP="00E90624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7D9D7067" w14:textId="2C1A3D4E" w:rsidR="00E90624" w:rsidRPr="00827CD8" w:rsidRDefault="000C3727" w:rsidP="00E90624">
      <w:pPr>
        <w:spacing w:after="0"/>
        <w:jc w:val="right"/>
        <w:rPr>
          <w:rFonts w:ascii="Verdana" w:hAnsi="Verdana"/>
          <w:b/>
          <w:bCs/>
          <w:sz w:val="18"/>
          <w:szCs w:val="18"/>
        </w:rPr>
      </w:pPr>
      <w:r w:rsidRPr="00827CD8">
        <w:rPr>
          <w:rFonts w:ascii="Verdana" w:hAnsi="Verdana"/>
          <w:b/>
          <w:bCs/>
          <w:sz w:val="18"/>
          <w:szCs w:val="18"/>
        </w:rPr>
        <w:t>Grad Čazma</w:t>
      </w:r>
    </w:p>
    <w:p w14:paraId="177C9CE4" w14:textId="77777777" w:rsidR="00E90624" w:rsidRPr="00104132" w:rsidRDefault="00E90624" w:rsidP="00E90624">
      <w:pPr>
        <w:spacing w:after="0"/>
        <w:rPr>
          <w:b/>
          <w:bCs/>
        </w:rPr>
      </w:pPr>
    </w:p>
    <w:p w14:paraId="229B929F" w14:textId="38047491" w:rsidR="00E90624" w:rsidRPr="00827CD8" w:rsidRDefault="00E90624" w:rsidP="00E90624">
      <w:pPr>
        <w:spacing w:after="0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b/>
          <w:bCs/>
          <w:sz w:val="18"/>
          <w:szCs w:val="18"/>
        </w:rPr>
        <w:t xml:space="preserve">PREDMET: </w:t>
      </w:r>
      <w:r w:rsidR="000C3727" w:rsidRPr="00827CD8">
        <w:rPr>
          <w:rFonts w:ascii="Verdana" w:hAnsi="Verdana"/>
          <w:sz w:val="18"/>
          <w:szCs w:val="18"/>
        </w:rPr>
        <w:t xml:space="preserve"> Izvještaj o radu Centra za kulturu Čazma od 1.1. do 30.6.202</w:t>
      </w:r>
      <w:r w:rsidR="00104132" w:rsidRPr="00827CD8">
        <w:rPr>
          <w:rFonts w:ascii="Verdana" w:hAnsi="Verdana"/>
          <w:sz w:val="18"/>
          <w:szCs w:val="18"/>
        </w:rPr>
        <w:t>4</w:t>
      </w:r>
      <w:r w:rsidR="000C3727" w:rsidRPr="00827CD8">
        <w:rPr>
          <w:rFonts w:ascii="Verdana" w:hAnsi="Verdana"/>
          <w:sz w:val="18"/>
          <w:szCs w:val="18"/>
        </w:rPr>
        <w:t xml:space="preserve">. godine </w:t>
      </w:r>
    </w:p>
    <w:p w14:paraId="55292533" w14:textId="4959C82F" w:rsidR="009155B8" w:rsidRPr="00827CD8" w:rsidRDefault="000C3727" w:rsidP="009155B8">
      <w:pPr>
        <w:pStyle w:val="ListParagraph"/>
        <w:numPr>
          <w:ilvl w:val="0"/>
          <w:numId w:val="1"/>
        </w:numPr>
        <w:spacing w:after="0"/>
        <w:rPr>
          <w:rFonts w:ascii="Verdana" w:hAnsi="Verdana"/>
          <w:i/>
          <w:iCs/>
          <w:sz w:val="18"/>
          <w:szCs w:val="18"/>
        </w:rPr>
      </w:pPr>
      <w:r w:rsidRPr="00827CD8">
        <w:rPr>
          <w:rFonts w:ascii="Verdana" w:hAnsi="Verdana"/>
          <w:i/>
          <w:iCs/>
          <w:sz w:val="18"/>
          <w:szCs w:val="18"/>
        </w:rPr>
        <w:t>dostavlja se</w:t>
      </w:r>
    </w:p>
    <w:p w14:paraId="7E1436EB" w14:textId="77777777" w:rsidR="009155B8" w:rsidRPr="00827CD8" w:rsidRDefault="009155B8" w:rsidP="009155B8">
      <w:pPr>
        <w:spacing w:after="0"/>
        <w:rPr>
          <w:rFonts w:ascii="Verdana" w:hAnsi="Verdana"/>
          <w:sz w:val="18"/>
          <w:szCs w:val="18"/>
        </w:rPr>
      </w:pPr>
    </w:p>
    <w:p w14:paraId="12EB8945" w14:textId="25FA946C" w:rsidR="00B46349" w:rsidRPr="00827CD8" w:rsidRDefault="00B46349" w:rsidP="009155B8">
      <w:pPr>
        <w:spacing w:after="0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sz w:val="18"/>
          <w:szCs w:val="18"/>
        </w:rPr>
        <w:t xml:space="preserve">Kratice: </w:t>
      </w:r>
      <w:r w:rsidR="00104132" w:rsidRPr="00827CD8">
        <w:rPr>
          <w:rFonts w:ascii="Verdana" w:hAnsi="Verdana"/>
          <w:sz w:val="18"/>
          <w:szCs w:val="18"/>
        </w:rPr>
        <w:tab/>
      </w:r>
      <w:r w:rsidRPr="00827CD8">
        <w:rPr>
          <w:rFonts w:ascii="Verdana" w:hAnsi="Verdana"/>
          <w:sz w:val="18"/>
          <w:szCs w:val="18"/>
        </w:rPr>
        <w:t>Centar za kulturu Čazma = CZK</w:t>
      </w:r>
    </w:p>
    <w:p w14:paraId="1D98E3FF" w14:textId="00EE63D6" w:rsidR="00B46349" w:rsidRPr="00827CD8" w:rsidRDefault="00B46349" w:rsidP="009155B8">
      <w:pPr>
        <w:spacing w:after="0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sz w:val="18"/>
          <w:szCs w:val="18"/>
        </w:rPr>
        <w:tab/>
      </w:r>
      <w:r w:rsidR="00104132" w:rsidRPr="00827CD8">
        <w:rPr>
          <w:rFonts w:ascii="Verdana" w:hAnsi="Verdana"/>
          <w:sz w:val="18"/>
          <w:szCs w:val="18"/>
        </w:rPr>
        <w:tab/>
      </w:r>
      <w:r w:rsidRPr="00827CD8">
        <w:rPr>
          <w:rFonts w:ascii="Verdana" w:hAnsi="Verdana"/>
          <w:sz w:val="18"/>
          <w:szCs w:val="18"/>
        </w:rPr>
        <w:t>Gradski muzej Čazma= GMČ</w:t>
      </w:r>
    </w:p>
    <w:p w14:paraId="0EC0F28B" w14:textId="77777777" w:rsidR="00827CD8" w:rsidRPr="00827CD8" w:rsidRDefault="00827CD8" w:rsidP="009155B8">
      <w:pPr>
        <w:spacing w:after="0"/>
        <w:rPr>
          <w:rFonts w:ascii="Verdana" w:hAnsi="Verdana"/>
          <w:sz w:val="18"/>
          <w:szCs w:val="18"/>
        </w:rPr>
      </w:pPr>
    </w:p>
    <w:p w14:paraId="5FD5B22E" w14:textId="757C1334" w:rsidR="009155B8" w:rsidRPr="00827CD8" w:rsidRDefault="009155B8" w:rsidP="009155B8">
      <w:pPr>
        <w:spacing w:after="0"/>
        <w:rPr>
          <w:rFonts w:ascii="Verdana" w:eastAsia="Times New Roman" w:hAnsi="Verdana" w:cs="Calibri"/>
          <w:color w:val="000000"/>
          <w:kern w:val="0"/>
          <w:sz w:val="18"/>
          <w:szCs w:val="18"/>
          <w:lang w:eastAsia="hr-HR"/>
          <w14:ligatures w14:val="none"/>
        </w:rPr>
      </w:pPr>
      <w:r w:rsidRPr="00827CD8"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hr-HR"/>
          <w14:ligatures w14:val="none"/>
        </w:rPr>
        <w:t xml:space="preserve">Broj zaposlenih: </w:t>
      </w:r>
      <w:r w:rsidRPr="00827CD8">
        <w:rPr>
          <w:rFonts w:ascii="Verdana" w:eastAsia="Times New Roman" w:hAnsi="Verdana" w:cs="Calibri"/>
          <w:color w:val="000000"/>
          <w:kern w:val="0"/>
          <w:sz w:val="18"/>
          <w:szCs w:val="18"/>
          <w:lang w:eastAsia="hr-HR"/>
          <w14:ligatures w14:val="none"/>
        </w:rPr>
        <w:t>4 (ravnatelj koji</w:t>
      </w:r>
      <w:r w:rsidR="00104132" w:rsidRPr="00827CD8">
        <w:rPr>
          <w:rFonts w:ascii="Verdana" w:eastAsia="Times New Roman" w:hAnsi="Verdana" w:cs="Calibri"/>
          <w:color w:val="000000"/>
          <w:kern w:val="0"/>
          <w:sz w:val="18"/>
          <w:szCs w:val="18"/>
          <w:lang w:eastAsia="hr-HR"/>
          <w14:ligatures w14:val="none"/>
        </w:rPr>
        <w:t xml:space="preserve"> obavlja i poslove</w:t>
      </w:r>
      <w:r w:rsidRPr="00827CD8">
        <w:rPr>
          <w:rFonts w:ascii="Verdana" w:eastAsia="Times New Roman" w:hAnsi="Verdana" w:cs="Calibri"/>
          <w:color w:val="000000"/>
          <w:kern w:val="0"/>
          <w:sz w:val="18"/>
          <w:szCs w:val="18"/>
          <w:lang w:eastAsia="hr-HR"/>
          <w14:ligatures w14:val="none"/>
        </w:rPr>
        <w:t xml:space="preserve"> kustos</w:t>
      </w:r>
      <w:r w:rsidR="00104132" w:rsidRPr="00827CD8">
        <w:rPr>
          <w:rFonts w:ascii="Verdana" w:eastAsia="Times New Roman" w:hAnsi="Verdana" w:cs="Calibri"/>
          <w:color w:val="000000"/>
          <w:kern w:val="0"/>
          <w:sz w:val="18"/>
          <w:szCs w:val="18"/>
          <w:lang w:eastAsia="hr-HR"/>
          <w14:ligatures w14:val="none"/>
        </w:rPr>
        <w:t>a</w:t>
      </w:r>
      <w:r w:rsidRPr="00827CD8">
        <w:rPr>
          <w:rFonts w:ascii="Verdana" w:eastAsia="Times New Roman" w:hAnsi="Verdana" w:cs="Calibri"/>
          <w:color w:val="000000"/>
          <w:kern w:val="0"/>
          <w:sz w:val="18"/>
          <w:szCs w:val="18"/>
          <w:lang w:eastAsia="hr-HR"/>
          <w14:ligatures w14:val="none"/>
        </w:rPr>
        <w:t>; 2 kustosa; spremačica)</w:t>
      </w:r>
    </w:p>
    <w:p w14:paraId="4452196C" w14:textId="77777777" w:rsidR="00104132" w:rsidRPr="00827CD8" w:rsidRDefault="00104132" w:rsidP="009155B8">
      <w:pPr>
        <w:spacing w:after="0"/>
        <w:rPr>
          <w:rFonts w:ascii="Verdana" w:hAnsi="Verdana"/>
          <w:sz w:val="18"/>
          <w:szCs w:val="18"/>
        </w:rPr>
      </w:pPr>
    </w:p>
    <w:p w14:paraId="6060FD47" w14:textId="77777777" w:rsidR="009155B8" w:rsidRPr="00827CD8" w:rsidRDefault="009155B8" w:rsidP="00E90624">
      <w:pPr>
        <w:spacing w:after="0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b/>
          <w:bCs/>
          <w:sz w:val="18"/>
          <w:szCs w:val="18"/>
        </w:rPr>
        <w:t>Radovi na objektima</w:t>
      </w:r>
      <w:r w:rsidRPr="00827CD8">
        <w:rPr>
          <w:rFonts w:ascii="Verdana" w:hAnsi="Verdana"/>
          <w:sz w:val="18"/>
          <w:szCs w:val="18"/>
        </w:rPr>
        <w:t xml:space="preserve">: </w:t>
      </w:r>
    </w:p>
    <w:p w14:paraId="4554B5A7" w14:textId="156F73E2" w:rsidR="00E90624" w:rsidRPr="00827CD8" w:rsidRDefault="009155B8" w:rsidP="009155B8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sz w:val="18"/>
          <w:szCs w:val="18"/>
        </w:rPr>
        <w:t xml:space="preserve">zgrada na Trgu Čazmanskog kaptola 10 – </w:t>
      </w:r>
      <w:r w:rsidR="00104132" w:rsidRPr="00827CD8">
        <w:rPr>
          <w:rFonts w:ascii="Verdana" w:hAnsi="Verdana"/>
          <w:sz w:val="18"/>
          <w:szCs w:val="18"/>
        </w:rPr>
        <w:t>ostvarena bespovratna sredstva za cjelovitu i energetsku obnovu uz dogradnju i rekonstrukciju (Ministarstvo kulture i medija RH), u tijeku izrada dokumentacije izvedbenog projekta i priprema dokumentacije za otvoreni postupak javne nabave</w:t>
      </w:r>
    </w:p>
    <w:p w14:paraId="3BA793C0" w14:textId="1DF8BCF0" w:rsidR="009155B8" w:rsidRPr="00827CD8" w:rsidRDefault="00104132" w:rsidP="009155B8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sz w:val="18"/>
          <w:szCs w:val="18"/>
        </w:rPr>
        <w:t>popravak tradicijske moslavačke kuće u Mikloušu Gornjem kbr. 45</w:t>
      </w:r>
    </w:p>
    <w:p w14:paraId="1DF50A3C" w14:textId="5E1D4FD4" w:rsidR="00032CC6" w:rsidRDefault="00032CC6" w:rsidP="009155B8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sz w:val="18"/>
          <w:szCs w:val="18"/>
        </w:rPr>
        <w:t>zamjena dotrajalog klima uređaja (galerija Cetín)</w:t>
      </w:r>
    </w:p>
    <w:p w14:paraId="38D77D44" w14:textId="77777777" w:rsidR="00827CD8" w:rsidRPr="00827CD8" w:rsidRDefault="00827CD8" w:rsidP="009155B8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18"/>
          <w:szCs w:val="18"/>
        </w:rPr>
      </w:pPr>
    </w:p>
    <w:p w14:paraId="3886D568" w14:textId="047F094A" w:rsidR="009155B8" w:rsidRPr="00827CD8" w:rsidRDefault="009155B8" w:rsidP="009155B8">
      <w:pPr>
        <w:spacing w:after="0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b/>
          <w:bCs/>
          <w:sz w:val="18"/>
          <w:szCs w:val="18"/>
        </w:rPr>
        <w:t xml:space="preserve">Ulaganja u dugotrajnu imovinu, ostala: </w:t>
      </w:r>
    </w:p>
    <w:p w14:paraId="33D16ADE" w14:textId="6B26059D" w:rsidR="00054517" w:rsidRPr="00827CD8" w:rsidRDefault="009155B8" w:rsidP="00054517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sz w:val="18"/>
          <w:szCs w:val="18"/>
        </w:rPr>
        <w:t>nabava muzejske građe putem otkupa, darovanja i preuzimanja</w:t>
      </w:r>
      <w:r w:rsidR="00BD65EE" w:rsidRPr="00827CD8">
        <w:rPr>
          <w:rFonts w:ascii="Verdana" w:hAnsi="Verdana"/>
          <w:sz w:val="18"/>
          <w:szCs w:val="18"/>
        </w:rPr>
        <w:t xml:space="preserve"> </w:t>
      </w:r>
      <w:r w:rsidR="0093768A" w:rsidRPr="00827CD8">
        <w:rPr>
          <w:rFonts w:ascii="Verdana" w:hAnsi="Verdana"/>
          <w:sz w:val="18"/>
          <w:szCs w:val="18"/>
        </w:rPr>
        <w:t>–</w:t>
      </w:r>
      <w:r w:rsidR="00032CC6" w:rsidRPr="00827CD8">
        <w:rPr>
          <w:rFonts w:ascii="Verdana" w:hAnsi="Verdana"/>
          <w:sz w:val="18"/>
          <w:szCs w:val="18"/>
        </w:rPr>
        <w:t xml:space="preserve"> </w:t>
      </w:r>
      <w:r w:rsidR="0093768A" w:rsidRPr="00827CD8">
        <w:rPr>
          <w:rFonts w:ascii="Verdana" w:hAnsi="Verdana"/>
          <w:sz w:val="18"/>
          <w:szCs w:val="18"/>
        </w:rPr>
        <w:t xml:space="preserve">ukupno </w:t>
      </w:r>
      <w:r w:rsidR="0093768A" w:rsidRPr="00827CD8">
        <w:rPr>
          <w:rFonts w:ascii="Verdana" w:hAnsi="Verdana"/>
          <w:b/>
          <w:bCs/>
          <w:sz w:val="18"/>
          <w:szCs w:val="18"/>
        </w:rPr>
        <w:t>74 predmeta</w:t>
      </w:r>
      <w:r w:rsidR="0093768A" w:rsidRPr="00827CD8">
        <w:rPr>
          <w:rFonts w:ascii="Verdana" w:hAnsi="Verdana"/>
          <w:sz w:val="18"/>
          <w:szCs w:val="18"/>
        </w:rPr>
        <w:t xml:space="preserve"> vrijednosti 651,00 eur</w:t>
      </w:r>
      <w:r w:rsidR="00827CD8" w:rsidRPr="00827CD8">
        <w:rPr>
          <w:rFonts w:ascii="Verdana" w:hAnsi="Verdana"/>
          <w:sz w:val="18"/>
          <w:szCs w:val="18"/>
        </w:rPr>
        <w:t>o</w:t>
      </w:r>
      <w:r w:rsidR="0093768A" w:rsidRPr="00827CD8">
        <w:rPr>
          <w:rFonts w:ascii="Verdana" w:hAnsi="Verdana"/>
          <w:sz w:val="18"/>
          <w:szCs w:val="18"/>
        </w:rPr>
        <w:t>.</w:t>
      </w:r>
      <w:r w:rsidR="00827CD8" w:rsidRPr="00827CD8">
        <w:rPr>
          <w:rFonts w:ascii="Verdana" w:hAnsi="Verdana"/>
          <w:sz w:val="18"/>
          <w:szCs w:val="18"/>
        </w:rPr>
        <w:t xml:space="preserve"> Dva su predmeta u vrijednosti 60,00 eura stečena otkupom, a ostali darovanjem.</w:t>
      </w:r>
    </w:p>
    <w:p w14:paraId="04EBA225" w14:textId="77777777" w:rsidR="00827CD8" w:rsidRPr="00827CD8" w:rsidRDefault="00827CD8" w:rsidP="00054517">
      <w:pPr>
        <w:spacing w:after="0"/>
        <w:rPr>
          <w:rFonts w:ascii="Verdana" w:hAnsi="Verdana"/>
          <w:sz w:val="20"/>
          <w:szCs w:val="20"/>
        </w:rPr>
      </w:pPr>
    </w:p>
    <w:p w14:paraId="7B7270C8" w14:textId="3F61DA21" w:rsidR="00054517" w:rsidRPr="00827CD8" w:rsidRDefault="007048A7" w:rsidP="00054517">
      <w:pPr>
        <w:spacing w:after="0"/>
        <w:rPr>
          <w:rFonts w:ascii="Verdana" w:hAnsi="Verdana"/>
          <w:b/>
          <w:bCs/>
          <w:sz w:val="18"/>
          <w:szCs w:val="18"/>
        </w:rPr>
      </w:pPr>
      <w:r w:rsidRPr="00827CD8">
        <w:rPr>
          <w:rFonts w:ascii="Verdana" w:hAnsi="Verdana"/>
          <w:b/>
          <w:bCs/>
          <w:sz w:val="18"/>
          <w:szCs w:val="18"/>
        </w:rPr>
        <w:t>Aktivnosti prema godišnjem planu rada:</w:t>
      </w:r>
    </w:p>
    <w:p w14:paraId="643347A1" w14:textId="77777777" w:rsidR="009155B8" w:rsidRPr="009155B8" w:rsidRDefault="009155B8" w:rsidP="009155B8">
      <w:pPr>
        <w:spacing w:after="0"/>
        <w:rPr>
          <w:sz w:val="24"/>
          <w:szCs w:val="24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808"/>
        <w:gridCol w:w="4235"/>
        <w:gridCol w:w="1182"/>
        <w:gridCol w:w="1134"/>
        <w:gridCol w:w="992"/>
      </w:tblGrid>
      <w:tr w:rsidR="007048A7" w:rsidRPr="00827CD8" w14:paraId="56C43A0B" w14:textId="77777777" w:rsidTr="00827CD8">
        <w:trPr>
          <w:trHeight w:val="376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D950" w14:textId="77777777" w:rsidR="007048A7" w:rsidRPr="00827CD8" w:rsidRDefault="007048A7" w:rsidP="007048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NAZIV AKTIVNOSTI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AA08" w14:textId="77777777" w:rsidR="007048A7" w:rsidRPr="00827CD8" w:rsidRDefault="007048A7" w:rsidP="007048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SADRŽAJ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1D3" w14:textId="2CD18F79" w:rsidR="007048A7" w:rsidRPr="00827CD8" w:rsidRDefault="007048A7" w:rsidP="007048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POSJETITELJI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8FB" w14:textId="010BEBFF" w:rsidR="007048A7" w:rsidRPr="00827CD8" w:rsidRDefault="007048A7" w:rsidP="007048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MJESTO </w:t>
            </w:r>
          </w:p>
        </w:tc>
      </w:tr>
      <w:tr w:rsidR="007048A7" w:rsidRPr="00827CD8" w14:paraId="796B6A9C" w14:textId="77777777" w:rsidTr="00827CD8">
        <w:trPr>
          <w:trHeight w:val="375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EBEF2" w14:textId="77777777" w:rsidR="007048A7" w:rsidRPr="00827CD8" w:rsidRDefault="007048A7" w:rsidP="001F39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35AA" w14:textId="77777777" w:rsidR="007048A7" w:rsidRPr="00827CD8" w:rsidRDefault="007048A7" w:rsidP="001F39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D502" w14:textId="0F547635" w:rsidR="007048A7" w:rsidRPr="00827CD8" w:rsidRDefault="007048A7" w:rsidP="001F39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plaćene ulaznice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7607" w14:textId="5A89A25E" w:rsidR="007048A7" w:rsidRPr="00827CD8" w:rsidRDefault="007048A7" w:rsidP="001F39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</w:t>
            </w: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lobodan ulaz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7B805" w14:textId="77777777" w:rsidR="007048A7" w:rsidRPr="00827CD8" w:rsidRDefault="007048A7" w:rsidP="001F39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2C03BC" w:rsidRPr="00827CD8" w14:paraId="7F76B8BE" w14:textId="77777777" w:rsidTr="00827CD8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606D" w14:textId="00DE2E1B" w:rsidR="002C03BC" w:rsidRPr="00827CD8" w:rsidRDefault="005B5B46" w:rsidP="001969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POSEBNA DOGAĐANJA</w:t>
            </w:r>
            <w:r w:rsidR="007048A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- </w:t>
            </w:r>
            <w:r w:rsidR="007048A7"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koncerti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4C38" w14:textId="3396D0A1" w:rsidR="007048A7" w:rsidRPr="00827CD8" w:rsidRDefault="00FE71E7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Održano </w:t>
            </w: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šest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koncerata.</w:t>
            </w:r>
          </w:p>
          <w:p w14:paraId="2FA82FCF" w14:textId="4C59BE09" w:rsidR="002C03BC" w:rsidRPr="00827CD8" w:rsidRDefault="00B46349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</w:t>
            </w:r>
            <w:r w:rsidR="007048A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2 - 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Osnovna glazbena škola V. Lisinskog, Područni odjel Čazma</w:t>
            </w:r>
            <w:r w:rsidR="007048A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; 2 – klasična glazba, sufinanciranje MKM; 1 – popularna glazba; 1 – tradicijska glazba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590" w14:textId="7C899699" w:rsidR="002C03BC" w:rsidRPr="00827CD8" w:rsidRDefault="002C03B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EC73" w14:textId="7FD09B20" w:rsidR="002C03BC" w:rsidRPr="00827CD8" w:rsidRDefault="002C03B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  <w:r w:rsidR="007048A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CA47" w14:textId="4178519C" w:rsidR="002C03BC" w:rsidRPr="00827CD8" w:rsidRDefault="00824E1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kino dvorana</w:t>
            </w:r>
            <w:r w:rsidR="007048A7" w:rsidRPr="00827CD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CZK</w:t>
            </w:r>
          </w:p>
        </w:tc>
      </w:tr>
      <w:tr w:rsidR="002C03BC" w:rsidRPr="00827CD8" w14:paraId="7ADEA637" w14:textId="77777777" w:rsidTr="00827CD8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3EA6" w14:textId="2782CCD4" w:rsidR="002C03BC" w:rsidRPr="00827CD8" w:rsidRDefault="00824E1C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POSEBNA DOGAĐANJA</w:t>
            </w:r>
            <w:r w:rsidR="007048A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– </w:t>
            </w:r>
            <w:r w:rsidR="007048A7"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kazališne predstave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5777" w14:textId="1DF9E2CA" w:rsidR="00B46349" w:rsidRPr="00827CD8" w:rsidRDefault="00FE71E7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Održano </w:t>
            </w: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osam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kazališnih predstava.</w:t>
            </w:r>
          </w:p>
          <w:p w14:paraId="448C7AE9" w14:textId="77777777" w:rsidR="00B46349" w:rsidRPr="00827CD8" w:rsidRDefault="00B46349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Obrazloženje: </w:t>
            </w:r>
          </w:p>
          <w:p w14:paraId="1E62E214" w14:textId="74707961" w:rsidR="00B46349" w:rsidRPr="00827CD8" w:rsidRDefault="00B46349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- u organizaciji CZK ugovoreno je </w:t>
            </w:r>
            <w:r w:rsidR="00FE71E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predstav</w:t>
            </w:r>
            <w:r w:rsidR="00FE71E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za koje je prodan</w:t>
            </w:r>
            <w:r w:rsidR="00FE71E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5</w:t>
            </w:r>
            <w:r w:rsidR="00FE71E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 ulaznica</w:t>
            </w:r>
          </w:p>
          <w:p w14:paraId="75A8DFBD" w14:textId="4E6A6CDF" w:rsidR="00B46349" w:rsidRPr="00827CD8" w:rsidRDefault="00B46349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- za </w:t>
            </w:r>
            <w:r w:rsidR="00FE71E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predstav</w:t>
            </w:r>
            <w:r w:rsidR="00FE71E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prostor </w:t>
            </w:r>
            <w:r w:rsidR="00FE71E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je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FE71E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besplatno koristila gradska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ustanov</w:t>
            </w:r>
            <w:r w:rsidR="00FE71E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FE71E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(DV Pčelica)</w:t>
            </w:r>
          </w:p>
          <w:p w14:paraId="20620FE4" w14:textId="0EE94DAF" w:rsidR="002C03BC" w:rsidRPr="00827CD8" w:rsidRDefault="00B46349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-za </w:t>
            </w:r>
            <w:r w:rsidR="00FE71E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predstav</w:t>
            </w:r>
            <w:r w:rsidR="00FE71E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 (mađioničar)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je iznajmljena dvorana, a prisutno je bilo </w:t>
            </w:r>
            <w:r w:rsidR="00FE71E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622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gledatelja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7066" w14:textId="090CDFEF" w:rsidR="002C03BC" w:rsidRPr="00827CD8" w:rsidRDefault="002C03B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  <w:r w:rsidR="00824E1C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  <w:r w:rsidR="00FE71E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  <w:r w:rsidR="00824E1C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D956" w14:textId="20245CFD" w:rsidR="002C03BC" w:rsidRPr="00827CD8" w:rsidRDefault="002C03B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  <w:r w:rsidR="00FE71E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A1D2" w14:textId="6C66DEA5" w:rsidR="002C03BC" w:rsidRPr="00827CD8" w:rsidRDefault="007048A7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kino dvorana CZK</w:t>
            </w:r>
          </w:p>
        </w:tc>
      </w:tr>
      <w:tr w:rsidR="002C03BC" w:rsidRPr="00827CD8" w14:paraId="19C33E23" w14:textId="77777777" w:rsidTr="00827CD8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7D46" w14:textId="62717374" w:rsidR="002C03BC" w:rsidRPr="00827CD8" w:rsidRDefault="00B46349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POSEBNA DOGAĐANJA</w:t>
            </w:r>
            <w:r w:rsidR="007048A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- </w:t>
            </w:r>
            <w:r w:rsidR="007048A7"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predstavljanja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C61F" w14:textId="77777777" w:rsidR="002C03BC" w:rsidRPr="00827CD8" w:rsidRDefault="00196953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Održana </w:t>
            </w: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dva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predstavljanja / promocije publikacija.</w:t>
            </w:r>
          </w:p>
          <w:p w14:paraId="7646513A" w14:textId="6AC98F88" w:rsidR="00196953" w:rsidRPr="00827CD8" w:rsidRDefault="00196953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(1) u suradnji s Drž. Arhivom u BJ – Juro Bijelić: Kaliedoskop života</w:t>
            </w:r>
          </w:p>
          <w:p w14:paraId="4A21B27B" w14:textId="29A688CA" w:rsidR="00196953" w:rsidRPr="00827CD8" w:rsidRDefault="00196953" w:rsidP="00196953">
            <w:pPr>
              <w:rPr>
                <w:rFonts w:ascii="Verdana" w:hAnsi="Verdana"/>
                <w:sz w:val="18"/>
                <w:szCs w:val="18"/>
                <w:lang w:eastAsia="hr-HR"/>
              </w:rPr>
            </w:pPr>
            <w:r w:rsidRPr="00827CD8">
              <w:rPr>
                <w:rFonts w:ascii="Verdana" w:hAnsi="Verdana"/>
                <w:sz w:val="18"/>
                <w:szCs w:val="18"/>
                <w:lang w:eastAsia="hr-HR"/>
              </w:rPr>
              <w:lastRenderedPageBreak/>
              <w:t>(2) Anton Cetín: Put u nepoznato.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008A" w14:textId="2E78AF97" w:rsidR="002C03BC" w:rsidRPr="00827CD8" w:rsidRDefault="002C03B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582A" w14:textId="6261767D" w:rsidR="002C03BC" w:rsidRPr="00827CD8" w:rsidRDefault="00196953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</w:t>
            </w:r>
            <w:r w:rsidR="002C03BC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FA3" w14:textId="3B4F4DC2" w:rsidR="002C03BC" w:rsidRPr="00827CD8" w:rsidRDefault="00196953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CZK, Kutak za kulturni trenutak</w:t>
            </w:r>
          </w:p>
        </w:tc>
      </w:tr>
      <w:tr w:rsidR="002C03BC" w:rsidRPr="00827CD8" w14:paraId="6E0345AD" w14:textId="77777777" w:rsidTr="00827CD8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68D7" w14:textId="08092E16" w:rsidR="002C03BC" w:rsidRPr="00827CD8" w:rsidRDefault="005C652B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POSEBNA DOGAĐANJA</w:t>
            </w:r>
            <w:r w:rsidR="00196953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- </w:t>
            </w:r>
            <w:r w:rsidR="00196953"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manifestacije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4B20" w14:textId="3F11871A" w:rsidR="005C652B" w:rsidRPr="00827CD8" w:rsidRDefault="00196953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Održane ukupno </w:t>
            </w: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dvije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manifestacije.</w:t>
            </w:r>
          </w:p>
          <w:p w14:paraId="7B3ECBDB" w14:textId="138648CB" w:rsidR="002C03BC" w:rsidRPr="00827CD8" w:rsidRDefault="005C652B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Noć muzeja 202</w:t>
            </w:r>
            <w:r w:rsidR="00196953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  <w:r w:rsidR="00196953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M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eđunarodni dan muzeja</w:t>
            </w:r>
            <w:r w:rsidR="002C03BC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82E6" w14:textId="1D1C56F1" w:rsidR="002C03BC" w:rsidRPr="00827CD8" w:rsidRDefault="002C03B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9296" w14:textId="4D005816" w:rsidR="002C03BC" w:rsidRPr="00827CD8" w:rsidRDefault="00196953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66F2" w14:textId="1E12D408" w:rsidR="002C03BC" w:rsidRPr="00827CD8" w:rsidRDefault="00196953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CZK-GMČ galerije, Kutak</w:t>
            </w:r>
          </w:p>
        </w:tc>
      </w:tr>
      <w:tr w:rsidR="00E366B5" w:rsidRPr="00827CD8" w14:paraId="1AA9892E" w14:textId="77777777" w:rsidTr="00827CD8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CDE0" w14:textId="594592E1" w:rsidR="00E366B5" w:rsidRPr="00827CD8" w:rsidRDefault="00E366B5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POSEBNA DOGAĐANJA 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–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projekcije filmova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884D" w14:textId="77777777" w:rsidR="00E366B5" w:rsidRPr="00827CD8" w:rsidRDefault="00E366B5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Ukupno održano </w:t>
            </w:r>
            <w:r w:rsidR="00785013"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dvije</w:t>
            </w:r>
            <w:r w:rsidR="00785013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filmske projekcije.</w:t>
            </w:r>
          </w:p>
          <w:p w14:paraId="0C9EC80B" w14:textId="54E2C379" w:rsidR="00785013" w:rsidRPr="00827CD8" w:rsidRDefault="00785013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(organizator: župa sv. Marije Magdalene Čazma)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1448" w14:textId="77777777" w:rsidR="00E366B5" w:rsidRPr="00827CD8" w:rsidRDefault="00E366B5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E729" w14:textId="1DBBD63F" w:rsidR="00E366B5" w:rsidRPr="00827CD8" w:rsidRDefault="00785013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F8B9" w14:textId="1DC09FF6" w:rsidR="00E366B5" w:rsidRPr="00827CD8" w:rsidRDefault="00E366B5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kino dvorana CZK</w:t>
            </w:r>
          </w:p>
        </w:tc>
      </w:tr>
      <w:tr w:rsidR="002C03BC" w:rsidRPr="00827CD8" w14:paraId="6271EFDB" w14:textId="77777777" w:rsidTr="00827CD8">
        <w:trPr>
          <w:trHeight w:val="3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F00B" w14:textId="21A34D12" w:rsidR="002C03BC" w:rsidRPr="00827CD8" w:rsidRDefault="005C652B" w:rsidP="001969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IZLOŽBE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B869" w14:textId="2879F364" w:rsidR="002C03BC" w:rsidRPr="00827CD8" w:rsidRDefault="00196953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izvještajnom razdoblju postavljeno je ukupno </w:t>
            </w: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sedam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izložbi.</w:t>
            </w:r>
          </w:p>
          <w:p w14:paraId="6E437A9A" w14:textId="6E7891EB" w:rsidR="005C652B" w:rsidRPr="00827CD8" w:rsidRDefault="00493F3E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(1) „Kuc, kuc ovdje Tiflološki muzej“ (siječanj/veljača 2024.), gostujuća izložba (KUTAK)</w:t>
            </w:r>
          </w:p>
          <w:p w14:paraId="04E280A0" w14:textId="5955B455" w:rsidR="008B6F88" w:rsidRPr="00827CD8" w:rsidRDefault="00493F3E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(2)</w:t>
            </w:r>
            <w:r w:rsidR="008B6F88" w:rsidRPr="00827CD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7CD8">
              <w:rPr>
                <w:rFonts w:ascii="Verdana" w:hAnsi="Verdana"/>
                <w:sz w:val="18"/>
                <w:szCs w:val="18"/>
              </w:rPr>
              <w:t>„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Dupla igra: Hrvatska – Lihtenštajn“ (veljača/ožujak 2024.), u suradnji s udrugom čARTer, izložba reproduciranih radova (KUTAK)</w:t>
            </w:r>
          </w:p>
          <w:p w14:paraId="0CBCEA24" w14:textId="2FD1A5E4" w:rsidR="008B6F88" w:rsidRPr="00827CD8" w:rsidRDefault="00493F3E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(3) </w:t>
            </w:r>
            <w:r w:rsidR="008B6F88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"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3D vizualizacija čazmanske utvrde</w:t>
            </w:r>
            <w:r w:rsidR="008B6F88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", 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popratna </w:t>
            </w:r>
            <w:r w:rsidR="008B6F88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izložba 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Edukativne muzejske akcije (KUTAK)</w:t>
            </w:r>
          </w:p>
          <w:p w14:paraId="785A9D0B" w14:textId="613A70DC" w:rsidR="008B6F88" w:rsidRPr="00827CD8" w:rsidRDefault="00493F3E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(4) </w:t>
            </w:r>
            <w:r w:rsidR="008B6F88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„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Čazma nekad i danas</w:t>
            </w:r>
            <w:r w:rsidR="008B6F88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“, 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izložba u suradnji s OŠ i SŠ Čazma (KUTAK)</w:t>
            </w:r>
          </w:p>
          <w:p w14:paraId="2ACDAAC0" w14:textId="513E3B1A" w:rsidR="008B6F88" w:rsidRPr="00827CD8" w:rsidRDefault="00493F3E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(5) </w:t>
            </w:r>
            <w:r w:rsidR="005A09F5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"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Anton Cetín: Otkriće. Različitosti. Lirizam.</w:t>
            </w:r>
            <w:r w:rsidR="005A09F5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",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likovna izložba (Galerija Cetin)</w:t>
            </w:r>
          </w:p>
          <w:p w14:paraId="739D7541" w14:textId="681A9EA7" w:rsidR="005A09F5" w:rsidRPr="00827CD8" w:rsidRDefault="00493F3E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(6) „Michael Close: Lica“, likovna izložba, </w:t>
            </w:r>
            <w:r w:rsidR="00E366B5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iz fundusa GMČ, 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gostujuća (u Muzej Moslavine Kutina)</w:t>
            </w:r>
          </w:p>
          <w:p w14:paraId="02C98295" w14:textId="0C914D4B" w:rsidR="00493F3E" w:rsidRPr="00827CD8" w:rsidRDefault="00493F3E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(7) „Čazma kroz 930 godina“, </w:t>
            </w:r>
            <w:r w:rsidR="00E366B5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povijesna, iz fundusa GMČ (Galerija Marks)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4488" w14:textId="50F5DA26" w:rsidR="008B6F88" w:rsidRPr="00827CD8" w:rsidRDefault="00785013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C3F1" w14:textId="5DD47D9C" w:rsidR="005A09F5" w:rsidRPr="00827CD8" w:rsidRDefault="00785013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</w:t>
            </w:r>
            <w:r w:rsidR="00F60A9E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56D0" w14:textId="60037615" w:rsidR="00E57EC1" w:rsidRPr="00827CD8" w:rsidRDefault="00E366B5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Kutak za kulturni trenutak, Galerija Cetín, Galerija Marks;</w:t>
            </w:r>
          </w:p>
          <w:p w14:paraId="4E8C2900" w14:textId="77777777" w:rsidR="00E366B5" w:rsidRPr="00827CD8" w:rsidRDefault="00E366B5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22D1B74E" w14:textId="0DED244B" w:rsidR="00E366B5" w:rsidRPr="00827CD8" w:rsidRDefault="00E366B5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Muzej Moslavine Kutina</w:t>
            </w:r>
          </w:p>
        </w:tc>
      </w:tr>
      <w:tr w:rsidR="002C03BC" w:rsidRPr="00827CD8" w14:paraId="1BF18BE8" w14:textId="77777777" w:rsidTr="00827CD8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95D0" w14:textId="5EF95CDA" w:rsidR="002C03BC" w:rsidRPr="00827CD8" w:rsidRDefault="004608B9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PEDAGOŠKA DJELATNOST</w:t>
            </w:r>
            <w:r w:rsidR="00785013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– </w:t>
            </w:r>
            <w:r w:rsidR="00785013"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edukativne muzejske radionice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F131" w14:textId="487B2DA3" w:rsidR="00F60A9E" w:rsidRPr="00827CD8" w:rsidRDefault="00F60A9E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Održano je ukupno </w:t>
            </w: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  <w:r w:rsidR="000A4F85"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edukativnih muzejskih radionica.</w:t>
            </w:r>
          </w:p>
          <w:p w14:paraId="52CFED47" w14:textId="5150C8E9" w:rsidR="004608B9" w:rsidRPr="00827CD8" w:rsidRDefault="000A4F85" w:rsidP="00F60A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  <w:r w:rsidR="007B5B8B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radionica</w:t>
            </w:r>
            <w:r w:rsidR="004608B9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„MOJ ZAVIČAJ - TO SAM JA!“ </w:t>
            </w:r>
            <w:r w:rsidR="00F60A9E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(programske aktivnosti: 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Čazma nekad i danas, </w:t>
            </w:r>
            <w:r w:rsidR="004608B9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Potraga za blagom, vremenska lenta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čazmanski vitez-ratnik, muzejske društvene igre) – DV Pčelica, OŠ Čazma, SŠ Čazma</w:t>
            </w:r>
          </w:p>
          <w:p w14:paraId="1D58768A" w14:textId="77777777" w:rsidR="000A4F85" w:rsidRPr="00827CD8" w:rsidRDefault="000A4F85" w:rsidP="00F60A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 radionice za ERASMUS+ program (za OŠ Čazma)</w:t>
            </w:r>
          </w:p>
          <w:p w14:paraId="6ED34B12" w14:textId="1151F586" w:rsidR="000A4F85" w:rsidRPr="00827CD8" w:rsidRDefault="000A4F85" w:rsidP="00F60A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 radionica uz izložbu „Kuc, kuc, ovdje Tiflološki muzej“ – pisanje Braillovim pismom</w:t>
            </w:r>
          </w:p>
          <w:p w14:paraId="7F7F2845" w14:textId="7DD3BB76" w:rsidR="000A4F85" w:rsidRPr="00827CD8" w:rsidRDefault="000A4F85" w:rsidP="000A4F8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 radionica – tradicijski život Moslavine (tema: ručnik)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EBDB" w14:textId="183B0301" w:rsidR="002C03BC" w:rsidRPr="00827CD8" w:rsidRDefault="00F60A9E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1616" w14:textId="3BA0B83D" w:rsidR="002C03BC" w:rsidRPr="00827CD8" w:rsidRDefault="00F60A9E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  <w:r w:rsidR="000A4F85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288C" w14:textId="41357351" w:rsidR="002C03BC" w:rsidRPr="00827CD8" w:rsidRDefault="00F60A9E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Kutak za kulturni trenutak, učionica, otvoreni prostor</w:t>
            </w:r>
          </w:p>
        </w:tc>
      </w:tr>
      <w:tr w:rsidR="002C03BC" w:rsidRPr="00827CD8" w14:paraId="28D06454" w14:textId="77777777" w:rsidTr="00827CD8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3173" w14:textId="41DCD0D9" w:rsidR="002C03BC" w:rsidRPr="00827CD8" w:rsidRDefault="000A4F85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STRUČNA VODSTVA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C7F2" w14:textId="213C3AA7" w:rsidR="002C03BC" w:rsidRPr="00827CD8" w:rsidRDefault="00BE56B5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STRUČNA VODSTVA ZA POJEDINCE, OBITELJI I GRUPE KROZ STALNE I POVREMENE IZLOŽBE I DRUGE SADRŽAJE GMČ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471C" w14:textId="6CED48D7" w:rsidR="002C03BC" w:rsidRPr="00827CD8" w:rsidRDefault="002C03B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DFDA" w14:textId="454CD709" w:rsidR="002C03BC" w:rsidRPr="00827CD8" w:rsidRDefault="0093768A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149</w:t>
            </w:r>
            <w:r w:rsidR="002C03BC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9081" w14:textId="23C9DF8B" w:rsidR="002C03BC" w:rsidRPr="00827CD8" w:rsidRDefault="002C03B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2C03BC" w:rsidRPr="00827CD8" w14:paraId="161D7175" w14:textId="77777777" w:rsidTr="00827CD8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BE95" w14:textId="0F0B6AF0" w:rsidR="002C03BC" w:rsidRPr="00827CD8" w:rsidRDefault="00213679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MARKETING I ODNOSI S JAVNOŠĆU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CFB8" w14:textId="06B2AF30" w:rsidR="00213679" w:rsidRPr="00827CD8" w:rsidRDefault="00213679" w:rsidP="001F39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UKUPNO: </w:t>
            </w:r>
            <w:r w:rsidR="00032CC6"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203</w:t>
            </w:r>
          </w:p>
          <w:p w14:paraId="66862B0D" w14:textId="2CA4D804" w:rsidR="00213679" w:rsidRPr="00827CD8" w:rsidRDefault="00213679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Objave na:</w:t>
            </w:r>
          </w:p>
          <w:p w14:paraId="030A93B6" w14:textId="6839BF97" w:rsidR="002C03BC" w:rsidRPr="00827CD8" w:rsidRDefault="00213679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- facebook stranici CZK-GMČ </w:t>
            </w:r>
            <w:hyperlink r:id="rId9" w:history="1">
              <w:r w:rsidRPr="00827CD8">
                <w:rPr>
                  <w:rStyle w:val="Hyperlink"/>
                  <w:rFonts w:ascii="Verdana" w:hAnsi="Verdana"/>
                  <w:sz w:val="18"/>
                  <w:szCs w:val="18"/>
                </w:rPr>
                <w:t>Facebook</w:t>
              </w:r>
            </w:hyperlink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= </w:t>
            </w:r>
            <w:r w:rsidR="00F60A9E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179</w:t>
            </w:r>
          </w:p>
          <w:p w14:paraId="3A8D52B0" w14:textId="0A77F30D" w:rsidR="00213679" w:rsidRPr="00827CD8" w:rsidRDefault="00213679" w:rsidP="00032CC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- mrežna stranica </w:t>
            </w:r>
            <w:hyperlink r:id="rId10" w:history="1">
              <w:r w:rsidRPr="00827CD8">
                <w:rPr>
                  <w:rStyle w:val="Hyperlink"/>
                  <w:rFonts w:ascii="Verdana" w:eastAsia="Times New Roman" w:hAnsi="Verdana" w:cs="Calibri"/>
                  <w:kern w:val="0"/>
                  <w:sz w:val="18"/>
                  <w:szCs w:val="18"/>
                  <w:lang w:eastAsia="hr-HR"/>
                  <w14:ligatures w14:val="none"/>
                </w:rPr>
                <w:t>www.muzejcazma.eu</w:t>
              </w:r>
            </w:hyperlink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= </w:t>
            </w:r>
            <w:r w:rsidR="00032CC6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0DBE" w14:textId="77777777" w:rsidR="002C03BC" w:rsidRPr="00827CD8" w:rsidRDefault="002C03B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09C4" w14:textId="77777777" w:rsidR="002C03BC" w:rsidRPr="00827CD8" w:rsidRDefault="002C03B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7295" w14:textId="77777777" w:rsidR="002C03BC" w:rsidRPr="00827CD8" w:rsidRDefault="002C03B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2C03BC" w:rsidRPr="00827CD8" w14:paraId="6CD49197" w14:textId="77777777" w:rsidTr="00827CD8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3F9A" w14:textId="2F9BADA0" w:rsidR="002C03BC" w:rsidRPr="00827CD8" w:rsidRDefault="00213679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IZDAVAČKA DJELATNOST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0851" w14:textId="202124F9" w:rsidR="002C03BC" w:rsidRPr="00827CD8" w:rsidRDefault="00213679" w:rsidP="001F39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Ukupno = </w:t>
            </w:r>
            <w:r w:rsidR="00032CC6"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  <w:p w14:paraId="4B2D2032" w14:textId="2E8CB6DC" w:rsidR="00572E74" w:rsidRPr="00827CD8" w:rsidRDefault="00572E74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Plakati = </w:t>
            </w:r>
            <w:r w:rsidR="00032CC6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</w:t>
            </w:r>
          </w:p>
          <w:p w14:paraId="1F2ED624" w14:textId="5C472396" w:rsidR="00572E74" w:rsidRPr="00827CD8" w:rsidRDefault="00572E74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Pozivnice = </w:t>
            </w:r>
            <w:r w:rsidR="00032CC6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  <w:p w14:paraId="2D4E8C2C" w14:textId="5EB06AAC" w:rsidR="00572E74" w:rsidRPr="00827CD8" w:rsidRDefault="00572E74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Razglednica </w:t>
            </w:r>
            <w:r w:rsidR="00032CC6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Čazma 930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= 1</w:t>
            </w:r>
          </w:p>
          <w:p w14:paraId="08F98267" w14:textId="6C1C7E58" w:rsidR="00572E74" w:rsidRPr="00827CD8" w:rsidRDefault="00572E74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Katalog = 1 (</w:t>
            </w:r>
            <w:r w:rsidR="00032CC6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Čazma 930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)</w:t>
            </w:r>
          </w:p>
          <w:p w14:paraId="43C2ABAA" w14:textId="1DB32584" w:rsidR="00032CC6" w:rsidRPr="00827CD8" w:rsidRDefault="00032CC6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Edukativni materijal (radna bilj.) = 1 (Čazma 930)</w:t>
            </w:r>
          </w:p>
          <w:p w14:paraId="4FA27EDC" w14:textId="5C8D1104" w:rsidR="00572E74" w:rsidRPr="00827CD8" w:rsidRDefault="00572E74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 xml:space="preserve">Deplijan = </w:t>
            </w:r>
            <w:r w:rsidR="00032CC6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</w:t>
            </w:r>
            <w:r w:rsidR="00032CC6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Dupla igra, Čazma nekad i danas, Cetín: Otkriće. Različitosti. Lirizam.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)</w:t>
            </w:r>
          </w:p>
          <w:p w14:paraId="37EAD1C2" w14:textId="2AD2A623" w:rsidR="00310F8C" w:rsidRPr="00827CD8" w:rsidRDefault="00310F8C" w:rsidP="00032CC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Medalja </w:t>
            </w:r>
            <w:r w:rsidR="00032CC6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„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</w:t>
            </w:r>
            <w:r w:rsidR="00032CC6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oj zavičaj – to sam ja!“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= 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DF03" w14:textId="77777777" w:rsidR="002C03BC" w:rsidRPr="00827CD8" w:rsidRDefault="002C03B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4044" w14:textId="77777777" w:rsidR="002C03BC" w:rsidRPr="00827CD8" w:rsidRDefault="002C03B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6A2A" w14:textId="77777777" w:rsidR="002C03BC" w:rsidRPr="00827CD8" w:rsidRDefault="002C03B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2C03BC" w:rsidRPr="00827CD8" w14:paraId="5AB614BA" w14:textId="77777777" w:rsidTr="00827CD8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40DF" w14:textId="68DF700D" w:rsidR="002C03BC" w:rsidRPr="00827CD8" w:rsidRDefault="00054517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Konzervatorsko-restauratorski postupci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5755" w14:textId="501FE815" w:rsidR="002C03BC" w:rsidRPr="00827CD8" w:rsidRDefault="00054517" w:rsidP="001F39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Ukupno=1</w:t>
            </w:r>
            <w:r w:rsidR="00032CC6"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  <w:r w:rsidRPr="00827CD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predmeta</w:t>
            </w:r>
          </w:p>
          <w:p w14:paraId="2602ADB6" w14:textId="5ED5BB7F" w:rsidR="00054517" w:rsidRPr="00827CD8" w:rsidRDefault="00054517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Prapovijesna zbirka = </w:t>
            </w:r>
            <w:r w:rsidR="00032CC6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</w:t>
            </w:r>
          </w:p>
          <w:p w14:paraId="6F0689C0" w14:textId="77777777" w:rsidR="00054517" w:rsidRPr="00827CD8" w:rsidRDefault="00032CC6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Antička</w:t>
            </w:r>
            <w:r w:rsidR="0005451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zbirka = 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  <w:p w14:paraId="4FDF7DF5" w14:textId="3746C1D9" w:rsidR="00032CC6" w:rsidRPr="00827CD8" w:rsidRDefault="00032CC6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NOB zbirka = 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FCC4" w14:textId="77777777" w:rsidR="002C03BC" w:rsidRPr="00827CD8" w:rsidRDefault="002C03BC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C019" w14:textId="77777777" w:rsidR="002C03BC" w:rsidRPr="00827CD8" w:rsidRDefault="002C03B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5135" w14:textId="77777777" w:rsidR="002C03BC" w:rsidRPr="00827CD8" w:rsidRDefault="002C03BC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2C03BC" w:rsidRPr="00827CD8" w14:paraId="6B67B9AF" w14:textId="77777777" w:rsidTr="00827CD8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FF6F" w14:textId="51DF9F82" w:rsidR="002C03BC" w:rsidRPr="00827CD8" w:rsidRDefault="002C03BC" w:rsidP="001969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  <w:r w:rsidR="0005451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PROJEKTI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1354" w14:textId="2049D391" w:rsidR="002C03BC" w:rsidRPr="00827CD8" w:rsidRDefault="00032CC6" w:rsidP="00032CC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TRANSROMANICA</w:t>
            </w:r>
            <w:r w:rsidR="0005451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Kult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</w:t>
            </w:r>
            <w:r w:rsidR="00054517"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rna ruta Vijeća Europe</w:t>
            </w: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nositelj članstva i nacionalni predstavnik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345D" w14:textId="77777777" w:rsidR="002C03BC" w:rsidRPr="00827CD8" w:rsidRDefault="002C03BC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AC21" w14:textId="77777777" w:rsidR="002C03BC" w:rsidRPr="00827CD8" w:rsidRDefault="002C03BC" w:rsidP="0019695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2762" w14:textId="77777777" w:rsidR="002C03BC" w:rsidRPr="00827CD8" w:rsidRDefault="002C03BC" w:rsidP="001F39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27CD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</w:tbl>
    <w:p w14:paraId="3D0682A0" w14:textId="77777777" w:rsidR="00054517" w:rsidRDefault="00054517" w:rsidP="00054517">
      <w:pPr>
        <w:spacing w:after="0"/>
        <w:ind w:left="360"/>
        <w:rPr>
          <w:sz w:val="24"/>
          <w:szCs w:val="24"/>
        </w:rPr>
      </w:pPr>
    </w:p>
    <w:p w14:paraId="1C35F096" w14:textId="77777777" w:rsidR="00827CD8" w:rsidRDefault="00827CD8" w:rsidP="00054517">
      <w:pPr>
        <w:spacing w:after="0"/>
        <w:ind w:left="360"/>
        <w:rPr>
          <w:sz w:val="24"/>
          <w:szCs w:val="24"/>
        </w:rPr>
      </w:pPr>
    </w:p>
    <w:p w14:paraId="2ADF49C2" w14:textId="77777777" w:rsidR="00A2735D" w:rsidRPr="00827CD8" w:rsidRDefault="00A2735D" w:rsidP="00A2735D">
      <w:pPr>
        <w:spacing w:after="0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sz w:val="18"/>
          <w:szCs w:val="18"/>
        </w:rPr>
        <w:t>Uz poštovanje,</w:t>
      </w:r>
    </w:p>
    <w:p w14:paraId="2ACD8AE5" w14:textId="77777777" w:rsidR="00A2735D" w:rsidRPr="00827CD8" w:rsidRDefault="00A2735D" w:rsidP="00A2735D">
      <w:pPr>
        <w:spacing w:after="0"/>
        <w:rPr>
          <w:rFonts w:ascii="Verdana" w:hAnsi="Verdana"/>
          <w:sz w:val="18"/>
          <w:szCs w:val="18"/>
        </w:rPr>
      </w:pPr>
    </w:p>
    <w:p w14:paraId="2A5631E8" w14:textId="52612466" w:rsidR="00A2735D" w:rsidRPr="00827CD8" w:rsidRDefault="00A2735D" w:rsidP="00A2735D">
      <w:pPr>
        <w:spacing w:after="0"/>
        <w:jc w:val="right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sz w:val="18"/>
          <w:szCs w:val="18"/>
        </w:rPr>
        <w:t>RAVNATELJICA</w:t>
      </w:r>
    </w:p>
    <w:p w14:paraId="47C56C65" w14:textId="77777777" w:rsidR="00A2735D" w:rsidRDefault="00A2735D" w:rsidP="00A2735D">
      <w:pPr>
        <w:spacing w:after="0"/>
        <w:jc w:val="right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sz w:val="18"/>
          <w:szCs w:val="18"/>
        </w:rPr>
        <w:t>Dr. sc. Maja Cepetić Rogić</w:t>
      </w:r>
    </w:p>
    <w:p w14:paraId="4C471316" w14:textId="77777777" w:rsidR="00827CD8" w:rsidRDefault="00827CD8" w:rsidP="00A2735D">
      <w:pPr>
        <w:spacing w:after="0"/>
        <w:jc w:val="right"/>
        <w:rPr>
          <w:rFonts w:ascii="Verdana" w:hAnsi="Verdana"/>
          <w:sz w:val="18"/>
          <w:szCs w:val="18"/>
        </w:rPr>
      </w:pPr>
    </w:p>
    <w:p w14:paraId="6009914A" w14:textId="77777777" w:rsidR="00827CD8" w:rsidRDefault="00827CD8" w:rsidP="00A2735D">
      <w:pPr>
        <w:spacing w:after="0"/>
        <w:jc w:val="right"/>
        <w:rPr>
          <w:rFonts w:ascii="Verdana" w:hAnsi="Verdana"/>
          <w:sz w:val="18"/>
          <w:szCs w:val="18"/>
        </w:rPr>
      </w:pPr>
    </w:p>
    <w:p w14:paraId="2A29AFEE" w14:textId="77777777" w:rsidR="00827CD8" w:rsidRPr="00827CD8" w:rsidRDefault="00827CD8" w:rsidP="00A2735D">
      <w:pPr>
        <w:spacing w:after="0"/>
        <w:jc w:val="right"/>
        <w:rPr>
          <w:rFonts w:ascii="Verdana" w:hAnsi="Verdana"/>
          <w:sz w:val="18"/>
          <w:szCs w:val="18"/>
        </w:rPr>
      </w:pPr>
    </w:p>
    <w:p w14:paraId="1ED2E10A" w14:textId="77777777" w:rsidR="00A2735D" w:rsidRPr="00827CD8" w:rsidRDefault="00A2735D" w:rsidP="00A2735D">
      <w:pPr>
        <w:spacing w:after="0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sz w:val="18"/>
          <w:szCs w:val="18"/>
        </w:rPr>
        <w:t>Dostaviti:</w:t>
      </w:r>
    </w:p>
    <w:p w14:paraId="51FAE116" w14:textId="13B80C32" w:rsidR="00054517" w:rsidRPr="00827CD8" w:rsidRDefault="00A2735D" w:rsidP="00827CD8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sz w:val="18"/>
          <w:szCs w:val="18"/>
        </w:rPr>
        <w:t>Naslovu,</w:t>
      </w:r>
    </w:p>
    <w:p w14:paraId="1EB2E103" w14:textId="3DF0DB03" w:rsidR="000C3727" w:rsidRPr="00827CD8" w:rsidRDefault="000C3727" w:rsidP="00827CD8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sz w:val="18"/>
          <w:szCs w:val="18"/>
        </w:rPr>
        <w:t>Knjigovodstvo</w:t>
      </w:r>
    </w:p>
    <w:p w14:paraId="31D60460" w14:textId="5740D485" w:rsidR="00E90624" w:rsidRPr="00827CD8" w:rsidRDefault="00E90624" w:rsidP="00827CD8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18"/>
          <w:szCs w:val="18"/>
        </w:rPr>
      </w:pPr>
      <w:r w:rsidRPr="00827CD8">
        <w:rPr>
          <w:rFonts w:ascii="Verdana" w:hAnsi="Verdana"/>
          <w:sz w:val="18"/>
          <w:szCs w:val="18"/>
        </w:rPr>
        <w:t xml:space="preserve">Pismohrana – </w:t>
      </w:r>
      <w:r w:rsidRPr="00827CD8">
        <w:rPr>
          <w:rFonts w:ascii="Verdana" w:hAnsi="Verdana"/>
          <w:i/>
          <w:iCs/>
          <w:sz w:val="18"/>
          <w:szCs w:val="18"/>
        </w:rPr>
        <w:t>ovdje</w:t>
      </w:r>
      <w:r w:rsidRPr="00827CD8">
        <w:rPr>
          <w:rFonts w:ascii="Verdana" w:hAnsi="Verdana"/>
          <w:sz w:val="18"/>
          <w:szCs w:val="18"/>
        </w:rPr>
        <w:t>.</w:t>
      </w:r>
    </w:p>
    <w:p w14:paraId="7E5C2488" w14:textId="77777777" w:rsidR="00794B12" w:rsidRPr="00827CD8" w:rsidRDefault="00794B12" w:rsidP="00E90624">
      <w:pPr>
        <w:rPr>
          <w:rFonts w:ascii="Verdana" w:hAnsi="Verdana"/>
          <w:sz w:val="18"/>
          <w:szCs w:val="18"/>
        </w:rPr>
      </w:pPr>
    </w:p>
    <w:p w14:paraId="5AB6E5AE" w14:textId="77777777" w:rsidR="00E90624" w:rsidRDefault="00E90624" w:rsidP="00E90624"/>
    <w:sectPr w:rsidR="00E90624" w:rsidSect="00827CD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E74E8" w14:textId="77777777" w:rsidR="00A2735D" w:rsidRDefault="00A2735D" w:rsidP="00A2735D">
      <w:pPr>
        <w:spacing w:after="0" w:line="240" w:lineRule="auto"/>
      </w:pPr>
      <w:r>
        <w:separator/>
      </w:r>
    </w:p>
  </w:endnote>
  <w:endnote w:type="continuationSeparator" w:id="0">
    <w:p w14:paraId="699A8DA7" w14:textId="77777777" w:rsidR="00A2735D" w:rsidRDefault="00A2735D" w:rsidP="00A2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3219944"/>
      <w:docPartObj>
        <w:docPartGallery w:val="Page Numbers (Bottom of Page)"/>
        <w:docPartUnique/>
      </w:docPartObj>
    </w:sdtPr>
    <w:sdtEndPr/>
    <w:sdtContent>
      <w:p w14:paraId="587B90DA" w14:textId="46078497" w:rsidR="00A2735D" w:rsidRDefault="00A273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451313" w14:textId="77777777" w:rsidR="00A2735D" w:rsidRDefault="00A27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DCE2F" w14:textId="77777777" w:rsidR="00A2735D" w:rsidRDefault="00A2735D" w:rsidP="00A2735D">
      <w:pPr>
        <w:spacing w:after="0" w:line="240" w:lineRule="auto"/>
      </w:pPr>
      <w:r>
        <w:separator/>
      </w:r>
    </w:p>
  </w:footnote>
  <w:footnote w:type="continuationSeparator" w:id="0">
    <w:p w14:paraId="48DB4C16" w14:textId="77777777" w:rsidR="00A2735D" w:rsidRDefault="00A2735D" w:rsidP="00A27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56FD"/>
    <w:multiLevelType w:val="hybridMultilevel"/>
    <w:tmpl w:val="BE4AA3D8"/>
    <w:lvl w:ilvl="0" w:tplc="7B6E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4621"/>
    <w:multiLevelType w:val="hybridMultilevel"/>
    <w:tmpl w:val="93C8FCA0"/>
    <w:lvl w:ilvl="0" w:tplc="7B6E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81CD8"/>
    <w:multiLevelType w:val="hybridMultilevel"/>
    <w:tmpl w:val="54328DBC"/>
    <w:lvl w:ilvl="0" w:tplc="D30C1D7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811ED"/>
    <w:multiLevelType w:val="hybridMultilevel"/>
    <w:tmpl w:val="721049AA"/>
    <w:lvl w:ilvl="0" w:tplc="FB6042E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C1F67B0"/>
    <w:multiLevelType w:val="hybridMultilevel"/>
    <w:tmpl w:val="41502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C2E38"/>
    <w:multiLevelType w:val="hybridMultilevel"/>
    <w:tmpl w:val="94D42552"/>
    <w:lvl w:ilvl="0" w:tplc="3D9AC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E1DC0"/>
    <w:multiLevelType w:val="hybridMultilevel"/>
    <w:tmpl w:val="23584D5E"/>
    <w:lvl w:ilvl="0" w:tplc="C29A38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272C0"/>
    <w:multiLevelType w:val="hybridMultilevel"/>
    <w:tmpl w:val="8C728A8A"/>
    <w:lvl w:ilvl="0" w:tplc="AE6C11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A7F6D"/>
    <w:multiLevelType w:val="hybridMultilevel"/>
    <w:tmpl w:val="3C20F72C"/>
    <w:lvl w:ilvl="0" w:tplc="C29A38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349779">
    <w:abstractNumId w:val="3"/>
  </w:num>
  <w:num w:numId="2" w16cid:durableId="1278681140">
    <w:abstractNumId w:val="4"/>
  </w:num>
  <w:num w:numId="3" w16cid:durableId="1811248632">
    <w:abstractNumId w:val="2"/>
  </w:num>
  <w:num w:numId="4" w16cid:durableId="881405115">
    <w:abstractNumId w:val="1"/>
  </w:num>
  <w:num w:numId="5" w16cid:durableId="1041630738">
    <w:abstractNumId w:val="5"/>
  </w:num>
  <w:num w:numId="6" w16cid:durableId="915669891">
    <w:abstractNumId w:val="7"/>
  </w:num>
  <w:num w:numId="7" w16cid:durableId="1579561135">
    <w:abstractNumId w:val="8"/>
  </w:num>
  <w:num w:numId="8" w16cid:durableId="568735466">
    <w:abstractNumId w:val="6"/>
  </w:num>
  <w:num w:numId="9" w16cid:durableId="206663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B"/>
    <w:rsid w:val="00032CC6"/>
    <w:rsid w:val="00054517"/>
    <w:rsid w:val="000A4F85"/>
    <w:rsid w:val="000C3727"/>
    <w:rsid w:val="00104132"/>
    <w:rsid w:val="00196953"/>
    <w:rsid w:val="00213679"/>
    <w:rsid w:val="002979BB"/>
    <w:rsid w:val="002C03BC"/>
    <w:rsid w:val="00310F8C"/>
    <w:rsid w:val="004608B9"/>
    <w:rsid w:val="00490C07"/>
    <w:rsid w:val="00493F3E"/>
    <w:rsid w:val="00572E74"/>
    <w:rsid w:val="005A09F5"/>
    <w:rsid w:val="005B5B46"/>
    <w:rsid w:val="005C652B"/>
    <w:rsid w:val="007048A7"/>
    <w:rsid w:val="00785013"/>
    <w:rsid w:val="00794B12"/>
    <w:rsid w:val="007B5B8B"/>
    <w:rsid w:val="00824E1C"/>
    <w:rsid w:val="00827CD8"/>
    <w:rsid w:val="008B6F88"/>
    <w:rsid w:val="009155B8"/>
    <w:rsid w:val="0093768A"/>
    <w:rsid w:val="00A2735D"/>
    <w:rsid w:val="00B46349"/>
    <w:rsid w:val="00BD65EE"/>
    <w:rsid w:val="00BE56B5"/>
    <w:rsid w:val="00D71685"/>
    <w:rsid w:val="00E366B5"/>
    <w:rsid w:val="00E57EC1"/>
    <w:rsid w:val="00E90624"/>
    <w:rsid w:val="00F200AB"/>
    <w:rsid w:val="00F60A9E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7453"/>
  <w15:chartTrackingRefBased/>
  <w15:docId w15:val="{796E2B9A-616B-4E0B-9316-C9B67023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7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E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5D"/>
  </w:style>
  <w:style w:type="paragraph" w:styleId="Footer">
    <w:name w:val="footer"/>
    <w:basedOn w:val="Normal"/>
    <w:link w:val="FooterChar"/>
    <w:uiPriority w:val="99"/>
    <w:unhideWhenUsed/>
    <w:rsid w:val="00A2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uzejcazm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7624333306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F791-975A-4AAE-A2DA-A4F2EFD4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Cepetić Rogić</dc:creator>
  <cp:keywords/>
  <dc:description/>
  <cp:lastModifiedBy>Maja Cepetić Rogić</cp:lastModifiedBy>
  <cp:revision>4</cp:revision>
  <cp:lastPrinted>2024-07-09T14:04:00Z</cp:lastPrinted>
  <dcterms:created xsi:type="dcterms:W3CDTF">2023-08-01T12:39:00Z</dcterms:created>
  <dcterms:modified xsi:type="dcterms:W3CDTF">2024-07-09T14:13:00Z</dcterms:modified>
</cp:coreProperties>
</file>